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15E" w:rsidRDefault="0064415E">
      <w:pPr>
        <w:pStyle w:val="ConsPlusTitle"/>
        <w:jc w:val="center"/>
        <w:outlineLvl w:val="0"/>
      </w:pPr>
      <w:r>
        <w:t>СОВЕТ ГОРОДСКОГО ОКРУГА "ГОРОД НАРЬЯН-МАР"</w:t>
      </w:r>
    </w:p>
    <w:p w:rsidR="0064415E" w:rsidRDefault="0064415E">
      <w:pPr>
        <w:pStyle w:val="ConsPlusTitle"/>
        <w:jc w:val="center"/>
      </w:pPr>
      <w:r>
        <w:t>52-сессия IV созыва</w:t>
      </w:r>
    </w:p>
    <w:p w:rsidR="0064415E" w:rsidRDefault="0064415E">
      <w:pPr>
        <w:pStyle w:val="ConsPlusTitle"/>
        <w:jc w:val="center"/>
      </w:pPr>
    </w:p>
    <w:p w:rsidR="0064415E" w:rsidRDefault="0064415E">
      <w:pPr>
        <w:pStyle w:val="ConsPlusTitle"/>
        <w:jc w:val="center"/>
      </w:pPr>
      <w:r>
        <w:t>РЕШЕНИЕ</w:t>
      </w:r>
    </w:p>
    <w:p w:rsidR="0064415E" w:rsidRDefault="0064415E">
      <w:pPr>
        <w:pStyle w:val="ConsPlusTitle"/>
        <w:jc w:val="center"/>
      </w:pPr>
      <w:r>
        <w:t>от 27 апреля 2023 г. N 454-р</w:t>
      </w:r>
    </w:p>
    <w:p w:rsidR="0064415E" w:rsidRDefault="0064415E">
      <w:pPr>
        <w:pStyle w:val="ConsPlusTitle"/>
        <w:jc w:val="center"/>
      </w:pPr>
    </w:p>
    <w:p w:rsidR="0064415E" w:rsidRDefault="0064415E">
      <w:pPr>
        <w:pStyle w:val="ConsPlusTitle"/>
        <w:jc w:val="center"/>
      </w:pPr>
      <w:r>
        <w:t>ОБ УТВЕРЖДЕНИИ ПОЛОЖЕНИЯ "О МУНИЦИПАЛЬНОМ ЗЕМЕЛЬНОМ КОНТРОЛЕ</w:t>
      </w:r>
    </w:p>
    <w:p w:rsidR="0064415E" w:rsidRDefault="0064415E">
      <w:pPr>
        <w:pStyle w:val="ConsPlusTitle"/>
        <w:jc w:val="center"/>
      </w:pPr>
      <w:r>
        <w:t>В ГРАНИЦАХ МУНИЦИПАЛЬНОГО ОБРАЗОВАНИЯ "ГОРОДСКОЙ ОКРУГ</w:t>
      </w:r>
    </w:p>
    <w:p w:rsidR="0064415E" w:rsidRDefault="0064415E">
      <w:pPr>
        <w:pStyle w:val="ConsPlusTitle"/>
        <w:jc w:val="center"/>
      </w:pPr>
      <w:r>
        <w:t>"ГОРОД НАРЬЯН-МАР"</w:t>
      </w:r>
    </w:p>
    <w:p w:rsidR="0064415E" w:rsidRDefault="0064415E">
      <w:pPr>
        <w:pStyle w:val="ConsPlusNormal"/>
        <w:jc w:val="both"/>
      </w:pPr>
    </w:p>
    <w:p w:rsidR="0064415E" w:rsidRDefault="0064415E">
      <w:pPr>
        <w:pStyle w:val="ConsPlusNormal"/>
        <w:ind w:firstLine="540"/>
        <w:jc w:val="both"/>
      </w:pPr>
      <w:r>
        <w:t xml:space="preserve">В соответствии с Земельным </w:t>
      </w:r>
      <w:hyperlink r:id="rId4">
        <w:r>
          <w:rPr>
            <w:color w:val="0000FF"/>
          </w:rPr>
          <w:t>кодексом</w:t>
        </w:r>
      </w:hyperlink>
      <w:r>
        <w:t xml:space="preserve"> Российской Федерации, Федеральным </w:t>
      </w:r>
      <w:hyperlink r:id="rId5">
        <w:r>
          <w:rPr>
            <w:color w:val="0000FF"/>
          </w:rPr>
          <w:t>законом</w:t>
        </w:r>
      </w:hyperlink>
      <w:r>
        <w:t xml:space="preserve"> от 31.07.2020 N 248-ФЗ "О государственном контроле (надзоре) и муниципальном контроле в Российской Федерации", </w:t>
      </w:r>
      <w:hyperlink r:id="rId6">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
    <w:p w:rsidR="0064415E" w:rsidRDefault="0064415E">
      <w:pPr>
        <w:pStyle w:val="ConsPlusNormal"/>
        <w:spacing w:before="220"/>
        <w:ind w:firstLine="540"/>
        <w:jc w:val="both"/>
      </w:pPr>
      <w:r>
        <w:t xml:space="preserve">1. Утвердить </w:t>
      </w:r>
      <w:hyperlink w:anchor="P33">
        <w:r>
          <w:rPr>
            <w:color w:val="0000FF"/>
          </w:rPr>
          <w:t>Положение</w:t>
        </w:r>
      </w:hyperlink>
      <w:r>
        <w:t xml:space="preserve"> "О муниципальном земельном контроле в границах муниципального образования "Городской округ "Город Нарьян-Мар" (Приложение).</w:t>
      </w:r>
    </w:p>
    <w:p w:rsidR="0064415E" w:rsidRDefault="0064415E">
      <w:pPr>
        <w:pStyle w:val="ConsPlusNormal"/>
        <w:spacing w:before="220"/>
        <w:ind w:firstLine="540"/>
        <w:jc w:val="both"/>
      </w:pPr>
      <w:r>
        <w:t xml:space="preserve">2. Признать утратившим силу </w:t>
      </w:r>
      <w:hyperlink r:id="rId7">
        <w:r>
          <w:rPr>
            <w:color w:val="0000FF"/>
          </w:rPr>
          <w:t>решение</w:t>
        </w:r>
      </w:hyperlink>
      <w:r>
        <w:t xml:space="preserve"> Совета городского округа "Город Нарьян-Мар" от 23.12.2021 N 282-р "Об утверждении Положения "Об осуществлении муниципального земельного контроля на территории муниципального образования "Городской округ "Город Нарьян-Мар".</w:t>
      </w:r>
    </w:p>
    <w:p w:rsidR="0064415E" w:rsidRDefault="0064415E">
      <w:pPr>
        <w:pStyle w:val="ConsPlusNormal"/>
        <w:spacing w:before="220"/>
        <w:ind w:firstLine="540"/>
        <w:jc w:val="both"/>
      </w:pPr>
      <w:r>
        <w:t>3. Настоящее решение вступает в силу после его официального опубликования.</w:t>
      </w:r>
    </w:p>
    <w:p w:rsidR="0064415E" w:rsidRDefault="0064415E">
      <w:pPr>
        <w:pStyle w:val="ConsPlusNormal"/>
        <w:jc w:val="both"/>
      </w:pPr>
    </w:p>
    <w:p w:rsidR="0064415E" w:rsidRDefault="0064415E">
      <w:pPr>
        <w:pStyle w:val="ConsPlusNormal"/>
        <w:jc w:val="right"/>
      </w:pPr>
      <w:r>
        <w:t>Глава городского округа</w:t>
      </w:r>
    </w:p>
    <w:p w:rsidR="0064415E" w:rsidRDefault="0064415E">
      <w:pPr>
        <w:pStyle w:val="ConsPlusNormal"/>
        <w:jc w:val="right"/>
      </w:pPr>
      <w:r>
        <w:t>"Город Нарьян-Мар"</w:t>
      </w:r>
    </w:p>
    <w:p w:rsidR="0064415E" w:rsidRDefault="0064415E">
      <w:pPr>
        <w:pStyle w:val="ConsPlusNormal"/>
        <w:jc w:val="right"/>
      </w:pPr>
      <w:r>
        <w:t>О.О.БЕЛАК</w:t>
      </w:r>
    </w:p>
    <w:p w:rsidR="0064415E" w:rsidRDefault="0064415E">
      <w:pPr>
        <w:pStyle w:val="ConsPlusNormal"/>
        <w:jc w:val="both"/>
      </w:pPr>
    </w:p>
    <w:p w:rsidR="0064415E" w:rsidRDefault="0064415E">
      <w:pPr>
        <w:pStyle w:val="ConsPlusNormal"/>
        <w:jc w:val="right"/>
      </w:pPr>
      <w:r>
        <w:t>Председатель Совета городского округа</w:t>
      </w:r>
    </w:p>
    <w:p w:rsidR="0064415E" w:rsidRDefault="0064415E">
      <w:pPr>
        <w:pStyle w:val="ConsPlusNormal"/>
        <w:jc w:val="right"/>
      </w:pPr>
      <w:r>
        <w:t>"Город Нарьян-Мар"</w:t>
      </w:r>
    </w:p>
    <w:p w:rsidR="0064415E" w:rsidRDefault="0064415E">
      <w:pPr>
        <w:pStyle w:val="ConsPlusNormal"/>
        <w:jc w:val="right"/>
      </w:pPr>
      <w:r>
        <w:t>Ю.И.СУСЬКИЙ</w:t>
      </w:r>
    </w:p>
    <w:p w:rsidR="0064415E" w:rsidRDefault="0064415E">
      <w:pPr>
        <w:pStyle w:val="ConsPlusNormal"/>
        <w:jc w:val="both"/>
      </w:pPr>
    </w:p>
    <w:p w:rsidR="0064415E" w:rsidRDefault="0064415E">
      <w:pPr>
        <w:pStyle w:val="ConsPlusNormal"/>
        <w:jc w:val="both"/>
      </w:pPr>
    </w:p>
    <w:p w:rsidR="0064415E" w:rsidRDefault="0064415E">
      <w:pPr>
        <w:pStyle w:val="ConsPlusNormal"/>
        <w:jc w:val="both"/>
      </w:pPr>
    </w:p>
    <w:p w:rsidR="0064415E" w:rsidRDefault="0064415E">
      <w:pPr>
        <w:pStyle w:val="ConsPlusNormal"/>
        <w:jc w:val="both"/>
      </w:pPr>
    </w:p>
    <w:p w:rsidR="0064415E" w:rsidRDefault="0064415E">
      <w:pPr>
        <w:pStyle w:val="ConsPlusNormal"/>
        <w:jc w:val="both"/>
      </w:pPr>
    </w:p>
    <w:p w:rsidR="0064415E" w:rsidRDefault="0064415E">
      <w:pPr>
        <w:pStyle w:val="ConsPlusNormal"/>
        <w:jc w:val="right"/>
        <w:outlineLvl w:val="0"/>
      </w:pPr>
      <w:r>
        <w:t>Приложение</w:t>
      </w:r>
    </w:p>
    <w:p w:rsidR="0064415E" w:rsidRDefault="0064415E">
      <w:pPr>
        <w:pStyle w:val="ConsPlusNormal"/>
        <w:jc w:val="right"/>
      </w:pPr>
      <w:r>
        <w:t>к решению Совета городского округа</w:t>
      </w:r>
    </w:p>
    <w:p w:rsidR="0064415E" w:rsidRDefault="0064415E">
      <w:pPr>
        <w:pStyle w:val="ConsPlusNormal"/>
        <w:jc w:val="right"/>
      </w:pPr>
      <w:r>
        <w:t>"Город Нарьян-Мар"</w:t>
      </w:r>
    </w:p>
    <w:p w:rsidR="0064415E" w:rsidRDefault="0064415E">
      <w:pPr>
        <w:pStyle w:val="ConsPlusNormal"/>
        <w:jc w:val="right"/>
      </w:pPr>
      <w:r>
        <w:t>от 27.04.2023 N 454-р</w:t>
      </w:r>
    </w:p>
    <w:p w:rsidR="0064415E" w:rsidRDefault="0064415E">
      <w:pPr>
        <w:pStyle w:val="ConsPlusNormal"/>
        <w:jc w:val="both"/>
      </w:pPr>
    </w:p>
    <w:p w:rsidR="0064415E" w:rsidRDefault="0064415E">
      <w:pPr>
        <w:pStyle w:val="ConsPlusTitle"/>
        <w:jc w:val="center"/>
      </w:pPr>
      <w:bookmarkStart w:id="0" w:name="P33"/>
      <w:bookmarkEnd w:id="0"/>
      <w:r>
        <w:t>ПОЛОЖЕНИЕ</w:t>
      </w:r>
    </w:p>
    <w:p w:rsidR="0064415E" w:rsidRDefault="0064415E">
      <w:pPr>
        <w:pStyle w:val="ConsPlusTitle"/>
        <w:jc w:val="center"/>
      </w:pPr>
      <w:r>
        <w:t>"О МУНИЦИПАЛЬНОМ ЗЕМЕЛЬНОМ КОНТРОЛЕ В ГРАНИЦАХ</w:t>
      </w:r>
    </w:p>
    <w:p w:rsidR="0064415E" w:rsidRDefault="0064415E">
      <w:pPr>
        <w:pStyle w:val="ConsPlusTitle"/>
        <w:jc w:val="center"/>
      </w:pPr>
      <w:r>
        <w:t>МУНИЦИПАЛЬНОГО ОБРАЗОВАНИЯ "ГОРОДСКОЙ ОКРУГ</w:t>
      </w:r>
    </w:p>
    <w:p w:rsidR="0064415E" w:rsidRDefault="0064415E">
      <w:pPr>
        <w:pStyle w:val="ConsPlusTitle"/>
        <w:jc w:val="center"/>
      </w:pPr>
      <w:r>
        <w:t>"ГОРОД НАРЬЯН-МАР"</w:t>
      </w:r>
    </w:p>
    <w:p w:rsidR="0064415E" w:rsidRDefault="0064415E">
      <w:pPr>
        <w:pStyle w:val="ConsPlusNormal"/>
        <w:jc w:val="both"/>
      </w:pPr>
    </w:p>
    <w:p w:rsidR="0064415E" w:rsidRDefault="0064415E">
      <w:pPr>
        <w:pStyle w:val="ConsPlusNormal"/>
        <w:ind w:firstLine="540"/>
        <w:jc w:val="both"/>
      </w:pPr>
      <w:r>
        <w:t>Настоящее Положение устанавливает порядок организации и осуществления муниципального земельного контроля в границах муниципального образования "Городской округ "Город Нарьян-Мар" (далее - Положение).</w:t>
      </w:r>
    </w:p>
    <w:p w:rsidR="0064415E" w:rsidRDefault="0064415E">
      <w:pPr>
        <w:pStyle w:val="ConsPlusNormal"/>
        <w:jc w:val="both"/>
      </w:pPr>
    </w:p>
    <w:p w:rsidR="0064415E" w:rsidRDefault="0064415E">
      <w:pPr>
        <w:pStyle w:val="ConsPlusTitle"/>
        <w:jc w:val="center"/>
        <w:outlineLvl w:val="1"/>
      </w:pPr>
      <w:r>
        <w:t>1. Общие положения</w:t>
      </w:r>
    </w:p>
    <w:p w:rsidR="0064415E" w:rsidRDefault="0064415E">
      <w:pPr>
        <w:pStyle w:val="ConsPlusNormal"/>
        <w:jc w:val="both"/>
      </w:pPr>
    </w:p>
    <w:p w:rsidR="0064415E" w:rsidRDefault="0064415E">
      <w:pPr>
        <w:pStyle w:val="ConsPlusNormal"/>
        <w:ind w:firstLine="540"/>
        <w:jc w:val="both"/>
      </w:pPr>
      <w:r>
        <w:t xml:space="preserve">1.1. Предметом муниципального земельного контроля в границах муниципального образования "Городской округ "Город Нарьян-Мар" (далее - муниципальный земельный контроль) </w:t>
      </w:r>
      <w:r>
        <w:lastRenderedPageBreak/>
        <w:t>является соблюдение гражданами и организациями (далее - контролируемые лица) обязательных требований, установленных земельным законодательством в отношении объектов земельных отношений, за нарушение которых законодательством предусмотрена административная ответственность.</w:t>
      </w:r>
    </w:p>
    <w:p w:rsidR="0064415E" w:rsidRDefault="0064415E">
      <w:pPr>
        <w:pStyle w:val="ConsPlusNormal"/>
        <w:spacing w:before="220"/>
        <w:ind w:firstLine="540"/>
        <w:jc w:val="both"/>
      </w:pPr>
      <w:r>
        <w:t xml:space="preserve">1.2. Муниципальный земельный контроль в отношении резидентов Арктической зоны осуществляется с учетом особенностей, определенных </w:t>
      </w:r>
      <w:hyperlink r:id="rId8">
        <w:r>
          <w:rPr>
            <w:color w:val="0000FF"/>
          </w:rPr>
          <w:t>статьей 13</w:t>
        </w:r>
      </w:hyperlink>
      <w:r>
        <w:t xml:space="preserve"> Федерального закона от 13.07.2020 N 193-ФЗ "О государственной поддержке предпринимательской деятельности в Арктической зоне Российской Федерации".</w:t>
      </w:r>
    </w:p>
    <w:p w:rsidR="0064415E" w:rsidRDefault="0064415E">
      <w:pPr>
        <w:pStyle w:val="ConsPlusNormal"/>
        <w:spacing w:before="220"/>
        <w:ind w:firstLine="540"/>
        <w:jc w:val="both"/>
      </w:pPr>
      <w:r>
        <w:t>1.3. Целями муниципального земельного контроля являются предупреждение, выявление и пресечение нарушений обязательных требований.</w:t>
      </w:r>
    </w:p>
    <w:p w:rsidR="0064415E" w:rsidRDefault="0064415E">
      <w:pPr>
        <w:pStyle w:val="ConsPlusNormal"/>
        <w:spacing w:before="220"/>
        <w:ind w:firstLine="540"/>
        <w:jc w:val="both"/>
      </w:pPr>
      <w:r>
        <w:t>1.4. Объектами муниципального земельного контроля (далее - объект контроля) являются:</w:t>
      </w:r>
    </w:p>
    <w:p w:rsidR="0064415E" w:rsidRDefault="0064415E">
      <w:pPr>
        <w:pStyle w:val="ConsPlusNormal"/>
        <w:spacing w:before="220"/>
        <w:ind w:firstLine="540"/>
        <w:jc w:val="both"/>
      </w:pPr>
      <w: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4415E" w:rsidRDefault="0064415E">
      <w:pPr>
        <w:pStyle w:val="ConsPlusNormal"/>
        <w:spacing w:before="220"/>
        <w:ind w:firstLine="540"/>
        <w:jc w:val="both"/>
      </w:pPr>
      <w:r>
        <w:t>2) результаты деятельности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w:t>
      </w:r>
    </w:p>
    <w:p w:rsidR="0064415E" w:rsidRDefault="0064415E">
      <w:pPr>
        <w:pStyle w:val="ConsPlusNormal"/>
        <w:spacing w:before="220"/>
        <w:ind w:firstLine="540"/>
        <w:jc w:val="both"/>
      </w:pPr>
      <w:r>
        <w:t>3) объекты земельных отношений (земли, земельные участки или части земельных участков), расположенные на территории муниципального образования "Городской округ "Город Нарьян-Мар", здания, помещения, сооружения, линейные объекты, территории,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4415E" w:rsidRDefault="0064415E">
      <w:pPr>
        <w:pStyle w:val="ConsPlusNormal"/>
        <w:spacing w:before="220"/>
        <w:ind w:firstLine="540"/>
        <w:jc w:val="both"/>
      </w:pPr>
      <w:r>
        <w:t>1.5. Муниципальный земельный контроль осуществляется Администрацией муниципального образования "Городской округ "Город Нарьян-Мар" (далее - Администрация города Нарьян-Мара) в лице отдела муниципального контроля Администрации города Нарьян-Мара (далее также - контрольный орган, орган муниципального контроля).</w:t>
      </w:r>
    </w:p>
    <w:p w:rsidR="0064415E" w:rsidRDefault="0064415E">
      <w:pPr>
        <w:pStyle w:val="ConsPlusNormal"/>
        <w:spacing w:before="220"/>
        <w:ind w:firstLine="540"/>
        <w:jc w:val="both"/>
      </w:pPr>
      <w:r>
        <w:t>1.6. От имени контрольного органа осуществлять муниципальный земельный контроль вправе следующие должностные лица: начальник контрольного органа, должностное лицо,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должностные лица).</w:t>
      </w:r>
    </w:p>
    <w:p w:rsidR="0064415E" w:rsidRDefault="0064415E">
      <w:pPr>
        <w:pStyle w:val="ConsPlusNormal"/>
        <w:spacing w:before="220"/>
        <w:ind w:firstLine="540"/>
        <w:jc w:val="both"/>
      </w:pPr>
      <w:r>
        <w:t>1.7. Должностным лицом, уполномоченным на принятие решений о проведении контрольных мероприятий, является начальник контрольного органа.</w:t>
      </w:r>
    </w:p>
    <w:p w:rsidR="0064415E" w:rsidRDefault="0064415E">
      <w:pPr>
        <w:pStyle w:val="ConsPlusNormal"/>
        <w:spacing w:before="220"/>
        <w:ind w:firstLine="540"/>
        <w:jc w:val="both"/>
      </w:pPr>
      <w:r>
        <w:t xml:space="preserve">1.8. Права и обязанности должностного лица регламентируются </w:t>
      </w:r>
      <w:hyperlink r:id="rId9">
        <w:r>
          <w:rPr>
            <w:color w:val="0000FF"/>
          </w:rPr>
          <w:t>статьей 29</w:t>
        </w:r>
      </w:hyperlink>
      <w:r>
        <w:t xml:space="preserve"> Федерального закона от 31.07.2020 N 248-ФЗ "О государственном контроле (надзоре) и муниципальном контроле в Российской Федерации" (далее - Федеральный закон от 31.07.2020 N 248-ФЗ). В целях осуществления муниципального земельного контроля должностным лицам выдаются служебные удостоверения.</w:t>
      </w:r>
    </w:p>
    <w:p w:rsidR="0064415E" w:rsidRDefault="0064415E">
      <w:pPr>
        <w:pStyle w:val="ConsPlusNormal"/>
        <w:spacing w:before="220"/>
        <w:ind w:firstLine="540"/>
        <w:jc w:val="both"/>
      </w:pPr>
      <w:r>
        <w:t>1.9. Учет объектов контроля осуществляется контрольным органом путем получения информации по итогам проведения контрольных мероприятий, получаемой в рамках межведомственного взаимодействия, а также общедоступной информацию с использованием информационных систем.</w:t>
      </w:r>
    </w:p>
    <w:p w:rsidR="0064415E" w:rsidRDefault="0064415E">
      <w:pPr>
        <w:pStyle w:val="ConsPlusNormal"/>
        <w:spacing w:before="220"/>
        <w:ind w:firstLine="540"/>
        <w:jc w:val="both"/>
      </w:pPr>
      <w:r>
        <w:lastRenderedPageBreak/>
        <w:t xml:space="preserve">1.10. Понятия, используемые в настоящем Положении, применяются в значениях, определенных Федеральным </w:t>
      </w:r>
      <w:hyperlink r:id="rId10">
        <w:r>
          <w:rPr>
            <w:color w:val="0000FF"/>
          </w:rPr>
          <w:t>законом</w:t>
        </w:r>
      </w:hyperlink>
      <w:r>
        <w:t xml:space="preserve"> от 31.07.2020 N 248-ФЗ.</w:t>
      </w:r>
    </w:p>
    <w:p w:rsidR="0064415E" w:rsidRDefault="0064415E">
      <w:pPr>
        <w:pStyle w:val="ConsPlusNormal"/>
        <w:jc w:val="both"/>
      </w:pPr>
    </w:p>
    <w:p w:rsidR="0064415E" w:rsidRDefault="0064415E">
      <w:pPr>
        <w:pStyle w:val="ConsPlusTitle"/>
        <w:jc w:val="center"/>
        <w:outlineLvl w:val="1"/>
      </w:pPr>
      <w:r>
        <w:t>2. Профилактика нарушений обязательных требований</w:t>
      </w:r>
    </w:p>
    <w:p w:rsidR="0064415E" w:rsidRDefault="0064415E">
      <w:pPr>
        <w:pStyle w:val="ConsPlusNormal"/>
        <w:jc w:val="both"/>
      </w:pPr>
    </w:p>
    <w:p w:rsidR="0064415E" w:rsidRDefault="0064415E">
      <w:pPr>
        <w:pStyle w:val="ConsPlusNormal"/>
        <w:ind w:firstLine="540"/>
        <w:jc w:val="both"/>
      </w:pPr>
      <w:r>
        <w:t xml:space="preserve">2.1. Профилактика нарушений обязательных требований осуществляется в соответствии с утвержденной </w:t>
      </w:r>
      <w:hyperlink r:id="rId11">
        <w:r>
          <w:rPr>
            <w:color w:val="0000FF"/>
          </w:rPr>
          <w:t>Программой</w:t>
        </w:r>
      </w:hyperlink>
      <w:r>
        <w:t xml:space="preserve"> профилактики рисков причинения вреда (ущерба) охраняемым законом ценностям по муниципальному земельному контролю (далее - Программа профилактики).</w:t>
      </w:r>
    </w:p>
    <w:p w:rsidR="0064415E" w:rsidRDefault="0064415E">
      <w:pPr>
        <w:pStyle w:val="ConsPlusNormal"/>
        <w:spacing w:before="220"/>
        <w:ind w:firstLine="540"/>
        <w:jc w:val="both"/>
      </w:pPr>
      <w: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4415E" w:rsidRDefault="0064415E">
      <w:pPr>
        <w:pStyle w:val="ConsPlusNormal"/>
        <w:spacing w:before="220"/>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начальнику контрольного органа для принятия решения о проведении контрольных мероприятий.</w:t>
      </w:r>
    </w:p>
    <w:p w:rsidR="0064415E" w:rsidRDefault="0064415E">
      <w:pPr>
        <w:pStyle w:val="ConsPlusNormal"/>
        <w:spacing w:before="220"/>
        <w:ind w:firstLine="540"/>
        <w:jc w:val="both"/>
      </w:pPr>
      <w:r>
        <w:t>2.2. При осуществлении муниципального земельного контроля контрольный орган проводит следующие виды профилактических мероприятий:</w:t>
      </w:r>
    </w:p>
    <w:p w:rsidR="0064415E" w:rsidRDefault="0064415E">
      <w:pPr>
        <w:pStyle w:val="ConsPlusNormal"/>
        <w:spacing w:before="220"/>
        <w:ind w:firstLine="540"/>
        <w:jc w:val="both"/>
      </w:pPr>
      <w:r>
        <w:t>1) информирование;</w:t>
      </w:r>
    </w:p>
    <w:p w:rsidR="0064415E" w:rsidRDefault="0064415E">
      <w:pPr>
        <w:pStyle w:val="ConsPlusNormal"/>
        <w:spacing w:before="220"/>
        <w:ind w:firstLine="540"/>
        <w:jc w:val="both"/>
      </w:pPr>
      <w:r>
        <w:t>2) объявление предостережения;</w:t>
      </w:r>
    </w:p>
    <w:p w:rsidR="0064415E" w:rsidRDefault="0064415E">
      <w:pPr>
        <w:pStyle w:val="ConsPlusNormal"/>
        <w:spacing w:before="220"/>
        <w:ind w:firstLine="540"/>
        <w:jc w:val="both"/>
      </w:pPr>
      <w:r>
        <w:t>3) консультирование;</w:t>
      </w:r>
    </w:p>
    <w:p w:rsidR="0064415E" w:rsidRDefault="0064415E">
      <w:pPr>
        <w:pStyle w:val="ConsPlusNormal"/>
        <w:spacing w:before="220"/>
        <w:ind w:firstLine="540"/>
        <w:jc w:val="both"/>
      </w:pPr>
      <w:r>
        <w:t>4) профилактический визит.</w:t>
      </w:r>
    </w:p>
    <w:p w:rsidR="0064415E" w:rsidRDefault="0064415E">
      <w:pPr>
        <w:pStyle w:val="ConsPlusNormal"/>
        <w:spacing w:before="220"/>
        <w:ind w:firstLine="540"/>
        <w:jc w:val="both"/>
      </w:pPr>
      <w:r>
        <w:t>2.3.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Администрации города Нарьян-Мара,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4415E" w:rsidRDefault="0064415E">
      <w:pPr>
        <w:pStyle w:val="ConsPlusNormal"/>
        <w:spacing w:before="220"/>
        <w:ind w:firstLine="540"/>
        <w:jc w:val="both"/>
      </w:pPr>
      <w:r>
        <w:t>2.4. Орган муниципального контроля размещает и поддерживает в актуальном состоянии на официальном сайте Администрации города Нарьян-Мара:</w:t>
      </w:r>
    </w:p>
    <w:p w:rsidR="0064415E" w:rsidRDefault="0064415E">
      <w:pPr>
        <w:pStyle w:val="ConsPlusNormal"/>
        <w:spacing w:before="220"/>
        <w:ind w:firstLine="540"/>
        <w:jc w:val="both"/>
      </w:pPr>
      <w:r>
        <w:t>1) тексты нормативных правовых актов, регулирующих осуществление муниципального земельного контроля;</w:t>
      </w:r>
    </w:p>
    <w:p w:rsidR="0064415E" w:rsidRDefault="0064415E">
      <w:pPr>
        <w:pStyle w:val="ConsPlusNormal"/>
        <w:spacing w:before="220"/>
        <w:ind w:firstLine="540"/>
        <w:jc w:val="both"/>
      </w:pPr>
      <w:r>
        <w:t>2)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64415E" w:rsidRDefault="0064415E">
      <w:pPr>
        <w:pStyle w:val="ConsPlusNormal"/>
        <w:spacing w:before="22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64415E" w:rsidRDefault="0064415E">
      <w:pPr>
        <w:pStyle w:val="ConsPlusNormal"/>
        <w:spacing w:before="220"/>
        <w:ind w:firstLine="540"/>
        <w:jc w:val="both"/>
      </w:pPr>
      <w:r>
        <w:t xml:space="preserve">4) </w:t>
      </w:r>
      <w:hyperlink r:id="rId12">
        <w:r>
          <w:rPr>
            <w:color w:val="0000FF"/>
          </w:rPr>
          <w:t>Программу</w:t>
        </w:r>
      </w:hyperlink>
      <w:r>
        <w:t xml:space="preserve"> профилактики;</w:t>
      </w:r>
    </w:p>
    <w:p w:rsidR="0064415E" w:rsidRDefault="0064415E">
      <w:pPr>
        <w:pStyle w:val="ConsPlusNormal"/>
        <w:spacing w:before="220"/>
        <w:ind w:firstLine="540"/>
        <w:jc w:val="both"/>
      </w:pPr>
      <w:r>
        <w:t>5) сведения о способах получения консультаций по вопросам соблюдения обязательных требований;</w:t>
      </w:r>
    </w:p>
    <w:p w:rsidR="0064415E" w:rsidRDefault="0064415E">
      <w:pPr>
        <w:pStyle w:val="ConsPlusNormal"/>
        <w:spacing w:before="220"/>
        <w:ind w:firstLine="540"/>
        <w:jc w:val="both"/>
      </w:pPr>
      <w:r>
        <w:t xml:space="preserve">6) иные сведения, предусмотренные нормативными правовыми актами Российской </w:t>
      </w:r>
      <w:r>
        <w:lastRenderedPageBreak/>
        <w:t xml:space="preserve">Федерации, нормативными правовыми актами Ненецкого автономного округа, муниципальными правовыми актами и (или) </w:t>
      </w:r>
      <w:hyperlink r:id="rId13">
        <w:r>
          <w:rPr>
            <w:color w:val="0000FF"/>
          </w:rPr>
          <w:t>Программами</w:t>
        </w:r>
      </w:hyperlink>
      <w:r>
        <w:t xml:space="preserve"> профилактик.</w:t>
      </w:r>
    </w:p>
    <w:p w:rsidR="0064415E" w:rsidRDefault="0064415E">
      <w:pPr>
        <w:pStyle w:val="ConsPlusNormal"/>
        <w:spacing w:before="220"/>
        <w:ind w:firstLine="540"/>
        <w:jc w:val="both"/>
      </w:pPr>
      <w:bookmarkStart w:id="1" w:name="P74"/>
      <w:bookmarkEnd w:id="1"/>
      <w:r>
        <w:t>2.5.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4415E" w:rsidRDefault="0064415E">
      <w:pPr>
        <w:pStyle w:val="ConsPlusNormal"/>
        <w:spacing w:before="220"/>
        <w:ind w:firstLine="540"/>
        <w:jc w:val="both"/>
      </w:pPr>
      <w:r>
        <w:t xml:space="preserve">Составление и направление предостережения осуществляется не позднее 30 дней со дня получения должностным лицом контрольного органа сведений, указанных в </w:t>
      </w:r>
      <w:hyperlink w:anchor="P74">
        <w:r>
          <w:rPr>
            <w:color w:val="0000FF"/>
          </w:rPr>
          <w:t>абзаце первом</w:t>
        </w:r>
      </w:hyperlink>
      <w:r>
        <w:t xml:space="preserve"> настоящего пункта.</w:t>
      </w:r>
    </w:p>
    <w:p w:rsidR="0064415E" w:rsidRDefault="0064415E">
      <w:pPr>
        <w:pStyle w:val="ConsPlusNormal"/>
        <w:spacing w:before="220"/>
        <w:ind w:firstLine="540"/>
        <w:jc w:val="both"/>
      </w:pPr>
      <w:r>
        <w:t>Предостережение не может содержать требования о предоставлении контролируемым лицом сведений и документов.</w:t>
      </w:r>
    </w:p>
    <w:p w:rsidR="0064415E" w:rsidRDefault="0064415E">
      <w:pPr>
        <w:pStyle w:val="ConsPlusNormal"/>
        <w:spacing w:before="220"/>
        <w:ind w:firstLine="540"/>
        <w:jc w:val="both"/>
      </w:pPr>
      <w:r>
        <w:t>Предостережение направляется на бумажном носителе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контролируемого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64415E" w:rsidRDefault="0064415E">
      <w:pPr>
        <w:pStyle w:val="ConsPlusNormal"/>
        <w:spacing w:before="220"/>
        <w:ind w:firstLine="540"/>
        <w:jc w:val="both"/>
      </w:pPr>
      <w:r>
        <w:t xml:space="preserve">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w:t>
      </w:r>
      <w:hyperlink w:anchor="P84">
        <w:r>
          <w:rPr>
            <w:color w:val="0000FF"/>
          </w:rPr>
          <w:t>пунктами 2.6</w:t>
        </w:r>
      </w:hyperlink>
      <w:r>
        <w:t xml:space="preserve">, </w:t>
      </w:r>
      <w:hyperlink w:anchor="P85">
        <w:r>
          <w:rPr>
            <w:color w:val="0000FF"/>
          </w:rPr>
          <w:t>2.7</w:t>
        </w:r>
      </w:hyperlink>
      <w:r>
        <w:t xml:space="preserve">, </w:t>
      </w:r>
      <w:hyperlink w:anchor="P90">
        <w:r>
          <w:rPr>
            <w:color w:val="0000FF"/>
          </w:rPr>
          <w:t>2.8</w:t>
        </w:r>
      </w:hyperlink>
      <w:r>
        <w:t xml:space="preserve">, </w:t>
      </w:r>
      <w:hyperlink w:anchor="P92">
        <w:r>
          <w:rPr>
            <w:color w:val="0000FF"/>
          </w:rPr>
          <w:t>2.9</w:t>
        </w:r>
      </w:hyperlink>
      <w:r>
        <w:t xml:space="preserve"> настоящего Положения.</w:t>
      </w:r>
    </w:p>
    <w:p w:rsidR="0064415E" w:rsidRDefault="0064415E">
      <w:pPr>
        <w:pStyle w:val="ConsPlusNormal"/>
        <w:spacing w:before="220"/>
        <w:ind w:firstLine="540"/>
        <w:jc w:val="both"/>
      </w:pPr>
      <w: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64415E" w:rsidRDefault="0064415E">
      <w:pPr>
        <w:pStyle w:val="ConsPlusNormal"/>
        <w:spacing w:before="220"/>
        <w:ind w:firstLine="540"/>
        <w:jc w:val="both"/>
      </w:pPr>
      <w:r>
        <w:t>Уведомление направляется контролируемым лицам на бумажном носителе почтовым отправлением в контрольный орган, либо в виде электронного документа, подписанного усиленной квалифицированной электронной подписью контролируемого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64415E" w:rsidRDefault="0064415E">
      <w:pPr>
        <w:pStyle w:val="ConsPlusNormal"/>
        <w:spacing w:before="220"/>
        <w:ind w:firstLine="540"/>
        <w:jc w:val="both"/>
      </w:pPr>
      <w: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64415E" w:rsidRDefault="0064415E">
      <w:pPr>
        <w:pStyle w:val="ConsPlusNormal"/>
        <w:spacing w:before="220"/>
        <w:ind w:firstLine="540"/>
        <w:jc w:val="both"/>
      </w:pPr>
      <w:r>
        <w:t>Орган муниципального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4415E" w:rsidRDefault="0064415E">
      <w:pPr>
        <w:pStyle w:val="ConsPlusNormal"/>
        <w:spacing w:before="220"/>
        <w:ind w:firstLine="540"/>
        <w:jc w:val="both"/>
      </w:pPr>
      <w:r>
        <w:t>Повторное предостережение по тем же основаниям не допускается.</w:t>
      </w:r>
    </w:p>
    <w:p w:rsidR="0064415E" w:rsidRDefault="0064415E">
      <w:pPr>
        <w:pStyle w:val="ConsPlusNormal"/>
        <w:spacing w:before="220"/>
        <w:ind w:firstLine="540"/>
        <w:jc w:val="both"/>
      </w:pPr>
      <w:bookmarkStart w:id="2" w:name="P84"/>
      <w:bookmarkEnd w:id="2"/>
      <w:r>
        <w:t xml:space="preserve">2.6. По результатам рассмотрения предостережения контролируемое лицо в течение 10 рабочих дней со дня получения предостережения вправе подать в контрольный орган возражения </w:t>
      </w:r>
      <w:r>
        <w:lastRenderedPageBreak/>
        <w:t>в отношении предостережения.</w:t>
      </w:r>
    </w:p>
    <w:p w:rsidR="0064415E" w:rsidRDefault="0064415E">
      <w:pPr>
        <w:pStyle w:val="ConsPlusNormal"/>
        <w:spacing w:before="220"/>
        <w:ind w:firstLine="540"/>
        <w:jc w:val="both"/>
      </w:pPr>
      <w:bookmarkStart w:id="3" w:name="P85"/>
      <w:bookmarkEnd w:id="3"/>
      <w:r>
        <w:t>2.7. В возражениях указываются:</w:t>
      </w:r>
    </w:p>
    <w:p w:rsidR="0064415E" w:rsidRDefault="0064415E">
      <w:pPr>
        <w:pStyle w:val="ConsPlusNormal"/>
        <w:spacing w:before="220"/>
        <w:ind w:firstLine="540"/>
        <w:jc w:val="both"/>
      </w:pPr>
      <w:r>
        <w:t>1) наименование юридического лица, фамилия, имя, отчество (при наличии) индивидуального предпринимателя, физического лица;</w:t>
      </w:r>
    </w:p>
    <w:p w:rsidR="0064415E" w:rsidRDefault="0064415E">
      <w:pPr>
        <w:pStyle w:val="ConsPlusNormal"/>
        <w:spacing w:before="220"/>
        <w:ind w:firstLine="540"/>
        <w:jc w:val="both"/>
      </w:pPr>
      <w:r>
        <w:t>2) идентификационный номер налогоплательщика - гражданина, организации;</w:t>
      </w:r>
    </w:p>
    <w:p w:rsidR="0064415E" w:rsidRDefault="0064415E">
      <w:pPr>
        <w:pStyle w:val="ConsPlusNormal"/>
        <w:spacing w:before="220"/>
        <w:ind w:firstLine="540"/>
        <w:jc w:val="both"/>
      </w:pPr>
      <w:r>
        <w:t>3) дата и номер предостережения, направленного в адрес контролируемого лица;</w:t>
      </w:r>
    </w:p>
    <w:p w:rsidR="0064415E" w:rsidRDefault="0064415E">
      <w:pPr>
        <w:pStyle w:val="ConsPlusNormal"/>
        <w:spacing w:before="220"/>
        <w:ind w:firstLine="540"/>
        <w:jc w:val="both"/>
      </w:pPr>
      <w: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64415E" w:rsidRDefault="0064415E">
      <w:pPr>
        <w:pStyle w:val="ConsPlusNormal"/>
        <w:spacing w:before="220"/>
        <w:ind w:firstLine="540"/>
        <w:jc w:val="both"/>
      </w:pPr>
      <w:bookmarkStart w:id="4" w:name="P90"/>
      <w:bookmarkEnd w:id="4"/>
      <w:r>
        <w:t>2.8. Возражения направляются контролируемым лицом на бумажном носителе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контрольного органа, либо иными указанными в предостережении способами.</w:t>
      </w:r>
    </w:p>
    <w:p w:rsidR="0064415E" w:rsidRDefault="0064415E">
      <w:pPr>
        <w:pStyle w:val="ConsPlusNormal"/>
        <w:spacing w:before="220"/>
        <w:ind w:firstLine="540"/>
        <w:jc w:val="both"/>
      </w:pPr>
      <w:r>
        <w:t xml:space="preserve">Орган муниципального земельного контроля рассматривает возражения и по итогам рассмотрения направляет контролируемому лицу в течение 20 рабочих дней со дня получения возражений ответ в порядке, установленном </w:t>
      </w:r>
      <w:hyperlink w:anchor="P74">
        <w:r>
          <w:rPr>
            <w:color w:val="0000FF"/>
          </w:rPr>
          <w:t>пунктом 2.5</w:t>
        </w:r>
      </w:hyperlink>
      <w:r>
        <w:t xml:space="preserve"> настоящего Положения.</w:t>
      </w:r>
    </w:p>
    <w:p w:rsidR="0064415E" w:rsidRDefault="0064415E">
      <w:pPr>
        <w:pStyle w:val="ConsPlusNormal"/>
        <w:spacing w:before="220"/>
        <w:ind w:firstLine="540"/>
        <w:jc w:val="both"/>
      </w:pPr>
      <w:bookmarkStart w:id="5" w:name="P92"/>
      <w:bookmarkEnd w:id="5"/>
      <w:r>
        <w:t>2.9. По результатам рассмотрения возражений на предостережение орган муниципального контроля:</w:t>
      </w:r>
    </w:p>
    <w:p w:rsidR="0064415E" w:rsidRDefault="0064415E">
      <w:pPr>
        <w:pStyle w:val="ConsPlusNormal"/>
        <w:spacing w:before="220"/>
        <w:ind w:firstLine="540"/>
        <w:jc w:val="both"/>
      </w:pPr>
      <w:r>
        <w:t>1) направляет контролируемому лицу обоснованный ответ об отклонении его возражения на предостережение, если орган муниципального контроля придет к выводу о необоснованности позиции контролируемого лица;</w:t>
      </w:r>
    </w:p>
    <w:p w:rsidR="0064415E" w:rsidRDefault="0064415E">
      <w:pPr>
        <w:pStyle w:val="ConsPlusNormal"/>
        <w:spacing w:before="220"/>
        <w:ind w:firstLine="540"/>
        <w:jc w:val="both"/>
      </w:pPr>
      <w:r>
        <w:t>2) направляет контролируемому лицу ответ об отзыве предостережения полностью или частично, если орган муниципального контроля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64415E" w:rsidRDefault="0064415E">
      <w:pPr>
        <w:pStyle w:val="ConsPlusNormal"/>
        <w:spacing w:before="220"/>
        <w:ind w:firstLine="540"/>
        <w:jc w:val="both"/>
      </w:pPr>
      <w:r>
        <w:t>Результаты рассмотрения возражений используются контрольным органом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64415E" w:rsidRDefault="0064415E">
      <w:pPr>
        <w:pStyle w:val="ConsPlusNormal"/>
        <w:spacing w:before="220"/>
        <w:ind w:firstLine="540"/>
        <w:jc w:val="both"/>
      </w:pPr>
      <w:r>
        <w:t>2.10. Должностные лица контрольного органа по обращениям контролируемых лиц и их представителей осуществляет консультирование (дают разъяснения по вопросам, связанным с организацией и осуществлением контрольного органа). Консультирование осуществляется без взимания платы.</w:t>
      </w:r>
    </w:p>
    <w:p w:rsidR="0064415E" w:rsidRDefault="0064415E">
      <w:pPr>
        <w:pStyle w:val="ConsPlusNormal"/>
        <w:spacing w:before="220"/>
        <w:ind w:firstLine="540"/>
        <w:jc w:val="both"/>
      </w:pPr>
      <w:r>
        <w:t>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4415E" w:rsidRDefault="0064415E">
      <w:pPr>
        <w:pStyle w:val="ConsPlusNormal"/>
        <w:spacing w:before="220"/>
        <w:ind w:firstLine="540"/>
        <w:jc w:val="both"/>
      </w:pPr>
      <w:r>
        <w:t>Консультирование осуществляется по вопросам:</w:t>
      </w:r>
    </w:p>
    <w:p w:rsidR="0064415E" w:rsidRDefault="0064415E">
      <w:pPr>
        <w:pStyle w:val="ConsPlusNormal"/>
        <w:spacing w:before="220"/>
        <w:ind w:firstLine="540"/>
        <w:jc w:val="both"/>
      </w:pPr>
      <w:r>
        <w:lastRenderedPageBreak/>
        <w:t>1) организации и осуществления муниципального земельного контроля;</w:t>
      </w:r>
    </w:p>
    <w:p w:rsidR="0064415E" w:rsidRDefault="0064415E">
      <w:pPr>
        <w:pStyle w:val="ConsPlusNormal"/>
        <w:spacing w:before="220"/>
        <w:ind w:firstLine="540"/>
        <w:jc w:val="both"/>
      </w:pPr>
      <w:r>
        <w:t>2) порядка осуществления профилактических, контрольных мероприятий, установленных настоящим Положением.</w:t>
      </w:r>
    </w:p>
    <w:p w:rsidR="0064415E" w:rsidRDefault="0064415E">
      <w:pPr>
        <w:pStyle w:val="ConsPlusNormal"/>
        <w:spacing w:before="220"/>
        <w:ind w:firstLine="540"/>
        <w:jc w:val="both"/>
      </w:pPr>
      <w:r>
        <w:t>2.11. Порядок и адреса консультирования:</w:t>
      </w:r>
    </w:p>
    <w:p w:rsidR="0064415E" w:rsidRDefault="0064415E">
      <w:pPr>
        <w:pStyle w:val="ConsPlusNormal"/>
        <w:spacing w:before="220"/>
        <w:ind w:firstLine="540"/>
        <w:jc w:val="both"/>
      </w:pPr>
      <w:r>
        <w:t>1) место нахождения контрольного органа: г. Нарьян-Мар, ул. Смидовича, д. 11;</w:t>
      </w:r>
    </w:p>
    <w:p w:rsidR="0064415E" w:rsidRDefault="0064415E">
      <w:pPr>
        <w:pStyle w:val="ConsPlusNormal"/>
        <w:spacing w:before="220"/>
        <w:ind w:firstLine="540"/>
        <w:jc w:val="both"/>
      </w:pPr>
      <w:r>
        <w:t xml:space="preserve">2) почтовый адрес: 166000, г. Нарьян-Мар, ул. им. </w:t>
      </w:r>
      <w:proofErr w:type="spellStart"/>
      <w:r>
        <w:t>В.И.Ленина</w:t>
      </w:r>
      <w:proofErr w:type="spellEnd"/>
      <w:r>
        <w:t>, д. 12;</w:t>
      </w:r>
    </w:p>
    <w:p w:rsidR="0064415E" w:rsidRDefault="0064415E">
      <w:pPr>
        <w:pStyle w:val="ConsPlusNormal"/>
        <w:spacing w:before="220"/>
        <w:ind w:firstLine="540"/>
        <w:jc w:val="both"/>
      </w:pPr>
      <w:r>
        <w:t>3) график работы: ежедневно, кроме субботы и воскресенья, праздничных дней, с 8.30 до 17.30. Перерыв: с 12.30 до 13.30;</w:t>
      </w:r>
    </w:p>
    <w:p w:rsidR="0064415E" w:rsidRDefault="0064415E">
      <w:pPr>
        <w:pStyle w:val="ConsPlusNormal"/>
        <w:spacing w:before="220"/>
        <w:ind w:firstLine="540"/>
        <w:jc w:val="both"/>
      </w:pPr>
      <w:r>
        <w:t>4) прием заявителей контрольного органа по вопросам исполнения муниципального земельного контроля: вторник, четверг с 14.00 до 17.00.</w:t>
      </w:r>
    </w:p>
    <w:p w:rsidR="0064415E" w:rsidRDefault="0064415E">
      <w:pPr>
        <w:pStyle w:val="ConsPlusNormal"/>
        <w:spacing w:before="220"/>
        <w:ind w:firstLine="540"/>
        <w:jc w:val="both"/>
      </w:pPr>
      <w:r>
        <w:t>5) контактный телефон: (81853) 4-99-70,8-981-556-84-11;</w:t>
      </w:r>
    </w:p>
    <w:p w:rsidR="0064415E" w:rsidRDefault="0064415E">
      <w:pPr>
        <w:pStyle w:val="ConsPlusNormal"/>
        <w:spacing w:before="220"/>
        <w:ind w:firstLine="540"/>
        <w:jc w:val="both"/>
      </w:pPr>
      <w:r>
        <w:t>6) электронный адрес отдела: munkontr@adm-nmar.ru;</w:t>
      </w:r>
    </w:p>
    <w:p w:rsidR="0064415E" w:rsidRDefault="0064415E">
      <w:pPr>
        <w:pStyle w:val="ConsPlusNormal"/>
        <w:spacing w:before="220"/>
        <w:ind w:firstLine="540"/>
        <w:jc w:val="both"/>
      </w:pPr>
      <w:r>
        <w:t>7) адрес официального сайта Администрации города Нарьян-Мара в информационно-телекоммуникационной сети "Интернет": www.adm-nmar.ru;</w:t>
      </w:r>
    </w:p>
    <w:p w:rsidR="0064415E" w:rsidRDefault="0064415E">
      <w:pPr>
        <w:pStyle w:val="ConsPlusNormal"/>
        <w:spacing w:before="220"/>
        <w:ind w:firstLine="540"/>
        <w:jc w:val="both"/>
      </w:pPr>
      <w:r>
        <w:t>8) устное консультирование осуществляется должностными лицами при обращении контролируемых лиц лично по адресу: г. Нарьян-Мар, ул. Смидовича, д. 11 или по телефону: (81853) 4-99-70);</w:t>
      </w:r>
    </w:p>
    <w:p w:rsidR="0064415E" w:rsidRDefault="0064415E">
      <w:pPr>
        <w:pStyle w:val="ConsPlusNormal"/>
        <w:spacing w:before="220"/>
        <w:ind w:firstLine="540"/>
        <w:jc w:val="both"/>
      </w:pPr>
      <w:r>
        <w:t>9) продолжительность индивидуального устного консультирования каждого заявителя составляет не более 15 минут;</w:t>
      </w:r>
    </w:p>
    <w:p w:rsidR="0064415E" w:rsidRDefault="0064415E">
      <w:pPr>
        <w:pStyle w:val="ConsPlusNormal"/>
        <w:spacing w:before="220"/>
        <w:ind w:firstLine="540"/>
        <w:jc w:val="both"/>
      </w:pPr>
      <w:r>
        <w:t>10) 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должностное лицо должно назвать фамилию, имя, отчество, должность, а затем дать в вежливой форме точный и понятный ответ на поставленный вопрос.</w:t>
      </w:r>
    </w:p>
    <w:p w:rsidR="0064415E" w:rsidRDefault="0064415E">
      <w:pPr>
        <w:pStyle w:val="ConsPlusNormal"/>
        <w:spacing w:before="220"/>
        <w:ind w:firstLine="540"/>
        <w:jc w:val="both"/>
      </w:pPr>
      <w:r>
        <w:t>2.12. По итогам устного консультирования информация в письменной форме контролируемым лицам и их представителям не предоставляется.</w:t>
      </w:r>
    </w:p>
    <w:p w:rsidR="0064415E" w:rsidRDefault="0064415E">
      <w:pPr>
        <w:pStyle w:val="ConsPlusNormal"/>
        <w:spacing w:before="220"/>
        <w:ind w:firstLine="540"/>
        <w:jc w:val="both"/>
      </w:pPr>
      <w:r>
        <w:t xml:space="preserve">2.13. Контролируемое лицо вправе направить письмо о предоставлении письменного ответа в сроки, установленные Федеральным </w:t>
      </w:r>
      <w:hyperlink r:id="rId14">
        <w:r>
          <w:rPr>
            <w:color w:val="0000FF"/>
          </w:rPr>
          <w:t>законом</w:t>
        </w:r>
      </w:hyperlink>
      <w:r>
        <w:t xml:space="preserve"> от 02.05.2006 N 59-ФЗ "О порядке рассмотрения обращений граждан Российской Федерации".</w:t>
      </w:r>
    </w:p>
    <w:p w:rsidR="0064415E" w:rsidRDefault="0064415E">
      <w:pPr>
        <w:pStyle w:val="ConsPlusNormal"/>
        <w:spacing w:before="220"/>
        <w:ind w:firstLine="540"/>
        <w:jc w:val="both"/>
      </w:pPr>
      <w:r>
        <w:t>Консультирование в письменной форме осуществляется должностным лицом в следующих случаях:</w:t>
      </w:r>
    </w:p>
    <w:p w:rsidR="0064415E" w:rsidRDefault="0064415E">
      <w:pPr>
        <w:pStyle w:val="ConsPlusNormal"/>
        <w:spacing w:before="220"/>
        <w:ind w:firstLine="540"/>
        <w:jc w:val="both"/>
      </w:pPr>
      <w:r>
        <w:t>1) контролируемым лицом представлен письменный запрос о предоставлении письменного ответа по вопросам консультирования;</w:t>
      </w:r>
    </w:p>
    <w:p w:rsidR="0064415E" w:rsidRDefault="0064415E">
      <w:pPr>
        <w:pStyle w:val="ConsPlusNormal"/>
        <w:spacing w:before="220"/>
        <w:ind w:firstLine="540"/>
        <w:jc w:val="both"/>
      </w:pPr>
      <w:r>
        <w:t>2) за время консультирования предоставить ответ на поставленные вопросы невозможно;</w:t>
      </w:r>
    </w:p>
    <w:p w:rsidR="0064415E" w:rsidRDefault="0064415E">
      <w:pPr>
        <w:pStyle w:val="ConsPlusNormal"/>
        <w:spacing w:before="220"/>
        <w:ind w:firstLine="540"/>
        <w:jc w:val="both"/>
      </w:pPr>
      <w:r>
        <w:t>3) ответ на поставленные вопросы требует дополнительного запроса сведений от органов государственной власти или иных лиц.</w:t>
      </w:r>
    </w:p>
    <w:p w:rsidR="0064415E" w:rsidRDefault="0064415E">
      <w:pPr>
        <w:pStyle w:val="ConsPlusNormal"/>
        <w:spacing w:before="220"/>
        <w:ind w:firstLine="540"/>
        <w:jc w:val="both"/>
      </w:pPr>
      <w:r>
        <w:t>2.14. 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64415E" w:rsidRDefault="0064415E">
      <w:pPr>
        <w:pStyle w:val="ConsPlusNormal"/>
        <w:spacing w:before="220"/>
        <w:ind w:firstLine="540"/>
        <w:jc w:val="both"/>
      </w:pPr>
      <w: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w:t>
      </w:r>
    </w:p>
    <w:p w:rsidR="0064415E" w:rsidRDefault="0064415E">
      <w:pPr>
        <w:pStyle w:val="ConsPlusNormal"/>
        <w:spacing w:before="220"/>
        <w:ind w:firstLine="540"/>
        <w:jc w:val="both"/>
      </w:pPr>
      <w:r>
        <w:t>Информация, ставшая известной должностному лицу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4415E" w:rsidRDefault="0064415E">
      <w:pPr>
        <w:pStyle w:val="ConsPlusNormal"/>
        <w:spacing w:before="220"/>
        <w:ind w:firstLine="540"/>
        <w:jc w:val="both"/>
      </w:pPr>
      <w:r>
        <w:t>Орган муниципального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города Нарьян-Мара.</w:t>
      </w:r>
    </w:p>
    <w:p w:rsidR="0064415E" w:rsidRDefault="0064415E">
      <w:pPr>
        <w:pStyle w:val="ConsPlusNormal"/>
        <w:spacing w:before="220"/>
        <w:ind w:firstLine="540"/>
        <w:jc w:val="both"/>
      </w:pPr>
      <w:r>
        <w:t>2.15. В случае, если в течение календарного года поступило 10 и более однотипных (по одним и тем же вопросам) обращений контролируемых лиц и их последователей, консультирование по таким обращениям осуществляется посредством размещения на официальном сайте Администрации города Нарьян-Мара (www.adm-nmar.ru),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64415E" w:rsidRDefault="0064415E">
      <w:pPr>
        <w:pStyle w:val="ConsPlusNormal"/>
        <w:spacing w:before="220"/>
        <w:ind w:firstLine="540"/>
        <w:jc w:val="both"/>
      </w:pPr>
      <w:r>
        <w:t>Если поставленные вопросы во время консультирования не относятся к деятельности муниципального земельного контроля, даются необходимые разъяснения по обращению в соответствующие органы власти и (или) к соответствующим должностным лицам.</w:t>
      </w:r>
    </w:p>
    <w:p w:rsidR="0064415E" w:rsidRDefault="0064415E">
      <w:pPr>
        <w:pStyle w:val="ConsPlusNormal"/>
        <w:spacing w:before="220"/>
        <w:ind w:firstLine="540"/>
        <w:jc w:val="both"/>
      </w:pPr>
      <w: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64415E" w:rsidRDefault="0064415E">
      <w:pPr>
        <w:pStyle w:val="ConsPlusNormal"/>
        <w:spacing w:before="220"/>
        <w:ind w:firstLine="540"/>
        <w:jc w:val="both"/>
      </w:pPr>
      <w:r>
        <w:t>2.16.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Контролируемое лицо должно быть уведомлено не позднее чем за 5 рабочих дней до даты проведения профилактического визита.</w:t>
      </w:r>
    </w:p>
    <w:p w:rsidR="0064415E" w:rsidRDefault="0064415E">
      <w:pPr>
        <w:pStyle w:val="ConsPlusNormal"/>
        <w:spacing w:before="220"/>
        <w:ind w:firstLine="540"/>
        <w:jc w:val="both"/>
      </w:pPr>
      <w:r>
        <w:t>В ходе профилактического визита должностным лицом может осуществляться консультирование контролируемого лица в порядке, установленном настоящим Положением.</w:t>
      </w:r>
    </w:p>
    <w:p w:rsidR="0064415E" w:rsidRDefault="0064415E">
      <w:pPr>
        <w:pStyle w:val="ConsPlusNormal"/>
        <w:spacing w:before="220"/>
        <w:ind w:firstLine="540"/>
        <w:jc w:val="both"/>
      </w:pPr>
      <w:r>
        <w:t>Проведение обязательных профилактических визитов проводится в отношении контролируемых лиц, приступающих к осуществлению деятельности в сфере земельных отношений.</w:t>
      </w:r>
    </w:p>
    <w:p w:rsidR="0064415E" w:rsidRDefault="0064415E">
      <w:pPr>
        <w:pStyle w:val="ConsPlusNormal"/>
        <w:spacing w:before="220"/>
        <w:ind w:firstLine="540"/>
        <w:jc w:val="both"/>
      </w:pPr>
      <w:r>
        <w:t>Контролируемое лицо вправе отказаться от проведения обязательного профилактического визита, уведомив об этом контрольный орган не позднее чем за 3 рабочих дня до даты его проведения.</w:t>
      </w:r>
    </w:p>
    <w:p w:rsidR="0064415E" w:rsidRDefault="0064415E">
      <w:pPr>
        <w:pStyle w:val="ConsPlusNormal"/>
        <w:spacing w:before="220"/>
        <w:ind w:firstLine="540"/>
        <w:jc w:val="both"/>
      </w:pPr>
      <w:r>
        <w:t>Должностным лицом принимается решение о проведении профилактического визита и обязательного профилактического визита (далее - профилактический визит)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уполномоченные на его проведение.</w:t>
      </w:r>
    </w:p>
    <w:p w:rsidR="0064415E" w:rsidRDefault="0064415E">
      <w:pPr>
        <w:pStyle w:val="ConsPlusNormal"/>
        <w:spacing w:before="220"/>
        <w:ind w:firstLine="540"/>
        <w:jc w:val="both"/>
      </w:pPr>
      <w:r>
        <w:t>Контролируемое лицо уведомляется о проведении профилактического визита любым доступным способом, позволяющим проконтролировать получение уведомления.</w:t>
      </w:r>
    </w:p>
    <w:p w:rsidR="0064415E" w:rsidRDefault="0064415E">
      <w:pPr>
        <w:pStyle w:val="ConsPlusNormal"/>
        <w:spacing w:before="220"/>
        <w:ind w:firstLine="540"/>
        <w:jc w:val="both"/>
      </w:pPr>
      <w:r>
        <w:t xml:space="preserve">В день проведения профилактического визита должностные лица осуществляют выезд к контролируемому лицу либо осуществляют взаимодействие с контролируемым лицом с </w:t>
      </w:r>
      <w:r>
        <w:lastRenderedPageBreak/>
        <w:t>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64415E" w:rsidRDefault="0064415E">
      <w:pPr>
        <w:pStyle w:val="ConsPlusNormal"/>
        <w:spacing w:before="220"/>
        <w:ind w:firstLine="540"/>
        <w:jc w:val="both"/>
      </w:pPr>
      <w:r>
        <w:t>Срок проведения профилактического визита составляет 1 рабочий день.</w:t>
      </w:r>
    </w:p>
    <w:p w:rsidR="0064415E" w:rsidRDefault="0064415E">
      <w:pPr>
        <w:pStyle w:val="ConsPlusNormal"/>
        <w:spacing w:before="22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4415E" w:rsidRDefault="0064415E">
      <w:pPr>
        <w:pStyle w:val="ConsPlusNormal"/>
        <w:spacing w:before="220"/>
        <w:ind w:firstLine="540"/>
        <w:jc w:val="both"/>
      </w:pPr>
      <w: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4415E" w:rsidRDefault="0064415E">
      <w:pPr>
        <w:pStyle w:val="ConsPlusNormal"/>
        <w:spacing w:before="22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начальнику контрольного органа для принятия решения о проведении контрольных мероприятий.</w:t>
      </w:r>
    </w:p>
    <w:p w:rsidR="0064415E" w:rsidRDefault="0064415E">
      <w:pPr>
        <w:pStyle w:val="ConsPlusNormal"/>
        <w:spacing w:before="220"/>
        <w:ind w:firstLine="540"/>
        <w:jc w:val="both"/>
      </w:pPr>
      <w:r>
        <w:t>По результатам проведенного профилактического визита должностным лицом составляется отчет, который направляется начальнику контрольного органа, принявшему решение о его проведении.</w:t>
      </w:r>
    </w:p>
    <w:p w:rsidR="0064415E" w:rsidRDefault="0064415E">
      <w:pPr>
        <w:pStyle w:val="ConsPlusNormal"/>
        <w:spacing w:before="220"/>
        <w:ind w:firstLine="540"/>
        <w:jc w:val="both"/>
      </w:pPr>
      <w:r>
        <w:t>Орган муниципального контроля обязан предложить проведение профилактического визита лицам, приступающим к осуществлению деятельности в сфере земельных отношений, не позднее чем в течение 1 года с момента начала такой деятельности.</w:t>
      </w:r>
    </w:p>
    <w:p w:rsidR="0064415E" w:rsidRDefault="0064415E">
      <w:pPr>
        <w:pStyle w:val="ConsPlusNormal"/>
        <w:jc w:val="both"/>
      </w:pPr>
    </w:p>
    <w:p w:rsidR="0064415E" w:rsidRDefault="0064415E">
      <w:pPr>
        <w:pStyle w:val="ConsPlusTitle"/>
        <w:jc w:val="center"/>
        <w:outlineLvl w:val="1"/>
      </w:pPr>
      <w:r>
        <w:t>3. Контрольные мероприятия</w:t>
      </w:r>
    </w:p>
    <w:p w:rsidR="0064415E" w:rsidRDefault="0064415E">
      <w:pPr>
        <w:pStyle w:val="ConsPlusNormal"/>
        <w:jc w:val="both"/>
      </w:pPr>
    </w:p>
    <w:p w:rsidR="0064415E" w:rsidRDefault="0064415E">
      <w:pPr>
        <w:pStyle w:val="ConsPlusNormal"/>
        <w:ind w:firstLine="540"/>
        <w:jc w:val="both"/>
      </w:pPr>
      <w:r>
        <w:t>3.1. При осуществлении муниципального земельного контроля при взаимодействии с контролируемыми лицами контрольным органом проводятся следующие контрольные мероприятия:</w:t>
      </w:r>
    </w:p>
    <w:p w:rsidR="0064415E" w:rsidRDefault="0064415E">
      <w:pPr>
        <w:pStyle w:val="ConsPlusNormal"/>
        <w:spacing w:before="220"/>
        <w:ind w:firstLine="540"/>
        <w:jc w:val="both"/>
      </w:pPr>
      <w:r>
        <w:t>1) инспекционный визит;</w:t>
      </w:r>
    </w:p>
    <w:p w:rsidR="0064415E" w:rsidRDefault="0064415E">
      <w:pPr>
        <w:pStyle w:val="ConsPlusNormal"/>
        <w:spacing w:before="220"/>
        <w:ind w:firstLine="540"/>
        <w:jc w:val="both"/>
      </w:pPr>
      <w:r>
        <w:t>2) рейдовый осмотр;</w:t>
      </w:r>
    </w:p>
    <w:p w:rsidR="0064415E" w:rsidRDefault="0064415E">
      <w:pPr>
        <w:pStyle w:val="ConsPlusNormal"/>
        <w:spacing w:before="220"/>
        <w:ind w:firstLine="540"/>
        <w:jc w:val="both"/>
      </w:pPr>
      <w:r>
        <w:t>3) документарная проверка;</w:t>
      </w:r>
    </w:p>
    <w:p w:rsidR="0064415E" w:rsidRDefault="0064415E">
      <w:pPr>
        <w:pStyle w:val="ConsPlusNormal"/>
        <w:spacing w:before="220"/>
        <w:ind w:firstLine="540"/>
        <w:jc w:val="both"/>
      </w:pPr>
      <w:r>
        <w:t>4) выездная проверка.</w:t>
      </w:r>
    </w:p>
    <w:p w:rsidR="0064415E" w:rsidRDefault="0064415E">
      <w:pPr>
        <w:pStyle w:val="ConsPlusNormal"/>
        <w:spacing w:before="220"/>
        <w:ind w:firstLine="540"/>
        <w:jc w:val="both"/>
      </w:pPr>
      <w:r>
        <w:t>Система оценки и управления рисками причинения вреда (ущерба) охраняемым законом ценностям при осуществлении муниципального земельного контроля не применяется, плановые контрольные мероприятия в отношении объектов контроля не проводятся.</w:t>
      </w:r>
    </w:p>
    <w:p w:rsidR="0064415E" w:rsidRDefault="0064415E">
      <w:pPr>
        <w:pStyle w:val="ConsPlusNormal"/>
        <w:spacing w:before="220"/>
        <w:ind w:firstLine="540"/>
        <w:jc w:val="both"/>
      </w:pPr>
      <w:r>
        <w:t>3.2.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64415E" w:rsidRDefault="0064415E">
      <w:pPr>
        <w:pStyle w:val="ConsPlusNormal"/>
        <w:spacing w:before="220"/>
        <w:ind w:firstLine="540"/>
        <w:jc w:val="both"/>
      </w:pPr>
      <w:r>
        <w:t>1) наблюдение за соблюдением обязательных требований (мониторинг безопасности);</w:t>
      </w:r>
    </w:p>
    <w:p w:rsidR="0064415E" w:rsidRDefault="0064415E">
      <w:pPr>
        <w:pStyle w:val="ConsPlusNormal"/>
        <w:spacing w:before="220"/>
        <w:ind w:firstLine="540"/>
        <w:jc w:val="both"/>
      </w:pPr>
      <w:r>
        <w:t>2) выездное обследование.</w:t>
      </w:r>
    </w:p>
    <w:p w:rsidR="0064415E" w:rsidRDefault="0064415E">
      <w:pPr>
        <w:pStyle w:val="ConsPlusNormal"/>
        <w:spacing w:before="220"/>
        <w:ind w:firstLine="540"/>
        <w:jc w:val="both"/>
      </w:pPr>
      <w:r>
        <w:t>3.3.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объекта.</w:t>
      </w:r>
    </w:p>
    <w:p w:rsidR="0064415E" w:rsidRDefault="0064415E">
      <w:pPr>
        <w:pStyle w:val="ConsPlusNormal"/>
        <w:spacing w:before="220"/>
        <w:ind w:firstLine="540"/>
        <w:jc w:val="both"/>
      </w:pPr>
      <w: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w:t>
      </w:r>
      <w:r>
        <w:lastRenderedPageBreak/>
        <w:t>подразделений) либо объекта контроля.</w:t>
      </w:r>
    </w:p>
    <w:p w:rsidR="0064415E" w:rsidRDefault="0064415E">
      <w:pPr>
        <w:pStyle w:val="ConsPlusNormal"/>
        <w:spacing w:before="220"/>
        <w:ind w:firstLine="540"/>
        <w:jc w:val="both"/>
      </w:pPr>
      <w:r>
        <w:t>3.4. В ходе инспекционного визита совершаются следующие контрольные действия:</w:t>
      </w:r>
    </w:p>
    <w:p w:rsidR="0064415E" w:rsidRDefault="0064415E">
      <w:pPr>
        <w:pStyle w:val="ConsPlusNormal"/>
        <w:spacing w:before="220"/>
        <w:ind w:firstLine="540"/>
        <w:jc w:val="both"/>
      </w:pPr>
      <w:r>
        <w:t>1) осмотр;</w:t>
      </w:r>
    </w:p>
    <w:p w:rsidR="0064415E" w:rsidRDefault="0064415E">
      <w:pPr>
        <w:pStyle w:val="ConsPlusNormal"/>
        <w:spacing w:before="220"/>
        <w:ind w:firstLine="540"/>
        <w:jc w:val="both"/>
      </w:pPr>
      <w:r>
        <w:t>2) опрос;</w:t>
      </w:r>
    </w:p>
    <w:p w:rsidR="0064415E" w:rsidRDefault="0064415E">
      <w:pPr>
        <w:pStyle w:val="ConsPlusNormal"/>
        <w:spacing w:before="220"/>
        <w:ind w:firstLine="540"/>
        <w:jc w:val="both"/>
      </w:pPr>
      <w:r>
        <w:t>3) получение письменных объяснений;</w:t>
      </w:r>
    </w:p>
    <w:p w:rsidR="0064415E" w:rsidRDefault="0064415E">
      <w:pPr>
        <w:pStyle w:val="ConsPlusNormal"/>
        <w:spacing w:before="220"/>
        <w:ind w:firstLine="540"/>
        <w:jc w:val="both"/>
      </w:pPr>
      <w:r>
        <w:t>4) инструментальное обследование;</w:t>
      </w:r>
    </w:p>
    <w:p w:rsidR="0064415E" w:rsidRDefault="0064415E">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415E" w:rsidRDefault="0064415E">
      <w:pPr>
        <w:pStyle w:val="ConsPlusNormal"/>
        <w:spacing w:before="220"/>
        <w:ind w:firstLine="540"/>
        <w:jc w:val="both"/>
      </w:pPr>
      <w:r>
        <w:t>3.5. Инспекционный визит проводится без предварительного уведомления контролируемого лица и собственника объекта.</w:t>
      </w:r>
    </w:p>
    <w:p w:rsidR="0064415E" w:rsidRDefault="0064415E">
      <w:pPr>
        <w:pStyle w:val="ConsPlusNormal"/>
        <w:spacing w:before="220"/>
        <w:ind w:firstLine="540"/>
        <w:jc w:val="both"/>
      </w:pPr>
      <w:r>
        <w:t>Срок проведения инспекционного визита в одном месте осуществления деятельности либо на одном объекте (территории) не может превышать 1 рабочий день.</w:t>
      </w:r>
    </w:p>
    <w:p w:rsidR="0064415E" w:rsidRDefault="0064415E">
      <w:pPr>
        <w:pStyle w:val="ConsPlusNormal"/>
        <w:spacing w:before="220"/>
        <w:ind w:firstLine="540"/>
        <w:jc w:val="both"/>
      </w:pPr>
      <w:r>
        <w:t>Контролируемые лица или их представители обязаны обеспечить беспрепятственный доступ должностного лица в здания, сооружения, помещения.</w:t>
      </w:r>
    </w:p>
    <w:p w:rsidR="0064415E" w:rsidRDefault="0064415E">
      <w:pPr>
        <w:pStyle w:val="ConsPlusNormal"/>
        <w:spacing w:before="220"/>
        <w:ind w:firstLine="540"/>
        <w:jc w:val="both"/>
      </w:pPr>
      <w:r>
        <w:t xml:space="preserve">Внеплановый инспекционный визит проводится только по согласованию с органами прокуратуры, за исключением случаев его проведения в соответствии с </w:t>
      </w:r>
      <w:hyperlink r:id="rId15">
        <w:r>
          <w:rPr>
            <w:color w:val="0000FF"/>
          </w:rPr>
          <w:t>пунктами 3</w:t>
        </w:r>
      </w:hyperlink>
      <w:r>
        <w:t xml:space="preserve"> - </w:t>
      </w:r>
      <w:hyperlink r:id="rId16">
        <w:r>
          <w:rPr>
            <w:color w:val="0000FF"/>
          </w:rPr>
          <w:t>6 части 1</w:t>
        </w:r>
      </w:hyperlink>
      <w:r>
        <w:t xml:space="preserve">, </w:t>
      </w:r>
      <w:hyperlink r:id="rId17">
        <w:r>
          <w:rPr>
            <w:color w:val="0000FF"/>
          </w:rPr>
          <w:t>частью 3 статьи 57</w:t>
        </w:r>
      </w:hyperlink>
      <w:r>
        <w:t xml:space="preserve"> и </w:t>
      </w:r>
      <w:hyperlink r:id="rId18">
        <w:r>
          <w:rPr>
            <w:color w:val="0000FF"/>
          </w:rPr>
          <w:t>частью 12 статьи 66</w:t>
        </w:r>
      </w:hyperlink>
      <w:r>
        <w:t xml:space="preserve"> Федерального закона от 31.07.2020 N 248-ФЗ.</w:t>
      </w:r>
    </w:p>
    <w:p w:rsidR="0064415E" w:rsidRDefault="0064415E">
      <w:pPr>
        <w:pStyle w:val="ConsPlusNormal"/>
        <w:spacing w:before="220"/>
        <w:ind w:firstLine="540"/>
        <w:jc w:val="both"/>
      </w:pPr>
      <w:r>
        <w:t>3.6.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4415E" w:rsidRDefault="0064415E">
      <w:pPr>
        <w:pStyle w:val="ConsPlusNormal"/>
        <w:spacing w:before="220"/>
        <w:ind w:firstLine="540"/>
        <w:jc w:val="both"/>
      </w:pPr>
      <w:r>
        <w:t>Рейдовый осмотр проводится в отношении любого числа контролируемых лиц, осуществляющих владение, пользование или управление объектом контроля.</w:t>
      </w:r>
    </w:p>
    <w:p w:rsidR="0064415E" w:rsidRDefault="0064415E">
      <w:pPr>
        <w:pStyle w:val="ConsPlusNormal"/>
        <w:spacing w:before="220"/>
        <w:ind w:firstLine="540"/>
        <w:jc w:val="both"/>
      </w:pPr>
      <w:r>
        <w:t>Рейдовый осмотр может проводиться в форме совместного (межведомственного) контрольного мероприятия.</w:t>
      </w:r>
    </w:p>
    <w:p w:rsidR="0064415E" w:rsidRDefault="0064415E">
      <w:pPr>
        <w:pStyle w:val="ConsPlusNormal"/>
        <w:spacing w:before="220"/>
        <w:ind w:firstLine="540"/>
        <w:jc w:val="both"/>
      </w:pPr>
      <w:r>
        <w:t>3.7. В ходе рейдового осмотра могут совершаться следующие контрольные действия:</w:t>
      </w:r>
    </w:p>
    <w:p w:rsidR="0064415E" w:rsidRDefault="0064415E">
      <w:pPr>
        <w:pStyle w:val="ConsPlusNormal"/>
        <w:spacing w:before="220"/>
        <w:ind w:firstLine="540"/>
        <w:jc w:val="both"/>
      </w:pPr>
      <w:r>
        <w:t>1) осмотр;</w:t>
      </w:r>
    </w:p>
    <w:p w:rsidR="0064415E" w:rsidRDefault="0064415E">
      <w:pPr>
        <w:pStyle w:val="ConsPlusNormal"/>
        <w:spacing w:before="220"/>
        <w:ind w:firstLine="540"/>
        <w:jc w:val="both"/>
      </w:pPr>
      <w:r>
        <w:t>2) опрос;</w:t>
      </w:r>
    </w:p>
    <w:p w:rsidR="0064415E" w:rsidRDefault="0064415E">
      <w:pPr>
        <w:pStyle w:val="ConsPlusNormal"/>
        <w:spacing w:before="220"/>
        <w:ind w:firstLine="540"/>
        <w:jc w:val="both"/>
      </w:pPr>
      <w:r>
        <w:t>3) получение письменных объяснений;</w:t>
      </w:r>
    </w:p>
    <w:p w:rsidR="0064415E" w:rsidRDefault="0064415E">
      <w:pPr>
        <w:pStyle w:val="ConsPlusNormal"/>
        <w:spacing w:before="220"/>
        <w:ind w:firstLine="540"/>
        <w:jc w:val="both"/>
      </w:pPr>
      <w:r>
        <w:t>4) истребование документов;</w:t>
      </w:r>
    </w:p>
    <w:p w:rsidR="0064415E" w:rsidRDefault="0064415E">
      <w:pPr>
        <w:pStyle w:val="ConsPlusNormal"/>
        <w:spacing w:before="220"/>
        <w:ind w:firstLine="540"/>
        <w:jc w:val="both"/>
      </w:pPr>
      <w:r>
        <w:t>5) инструментальное обследование;</w:t>
      </w:r>
    </w:p>
    <w:p w:rsidR="0064415E" w:rsidRDefault="0064415E">
      <w:pPr>
        <w:pStyle w:val="ConsPlusNormal"/>
        <w:spacing w:before="220"/>
        <w:ind w:firstLine="540"/>
        <w:jc w:val="both"/>
      </w:pPr>
      <w:r>
        <w:t>6) экспертиза.</w:t>
      </w:r>
    </w:p>
    <w:p w:rsidR="0064415E" w:rsidRDefault="0064415E">
      <w:pPr>
        <w:pStyle w:val="ConsPlusNormal"/>
        <w:spacing w:before="220"/>
        <w:ind w:firstLine="540"/>
        <w:jc w:val="both"/>
      </w:pPr>
      <w:r>
        <w:t>3.8.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4415E" w:rsidRDefault="0064415E">
      <w:pPr>
        <w:pStyle w:val="ConsPlusNormal"/>
        <w:spacing w:before="220"/>
        <w:ind w:firstLine="540"/>
        <w:jc w:val="both"/>
      </w:pPr>
      <w:r>
        <w:lastRenderedPageBreak/>
        <w:t>При проведении рейдового осмотра должностные лица вправе взаимодействовать с находящимися на объектах контроля лицами.</w:t>
      </w:r>
    </w:p>
    <w:p w:rsidR="0064415E" w:rsidRDefault="0064415E">
      <w:pPr>
        <w:pStyle w:val="ConsPlusNormal"/>
        <w:spacing w:before="220"/>
        <w:ind w:firstLine="540"/>
        <w:jc w:val="both"/>
      </w:pPr>
      <w:r>
        <w:t>Контролируемые лица, которые владеют, пользуются или управляют объектами, обязаны обеспечить в ходе рейдового осмотра беспрепятственный доступ должностным лицам к объектам контроля, указанным в решении о проведении рейдового осмотра.</w:t>
      </w:r>
    </w:p>
    <w:p w:rsidR="0064415E" w:rsidRDefault="0064415E">
      <w:pPr>
        <w:pStyle w:val="ConsPlusNormal"/>
        <w:spacing w:before="220"/>
        <w:ind w:firstLine="540"/>
        <w:jc w:val="both"/>
      </w:pPr>
      <w:r>
        <w:t>В случае, если в результате рейдового осмотра были выявлены нарушения обязательных требований, должностное лицо контрольного органа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4415E" w:rsidRDefault="0064415E">
      <w:pPr>
        <w:pStyle w:val="ConsPlusNormal"/>
        <w:spacing w:before="220"/>
        <w:ind w:firstLine="540"/>
        <w:jc w:val="both"/>
      </w:pPr>
      <w: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19">
        <w:r>
          <w:rPr>
            <w:color w:val="0000FF"/>
          </w:rPr>
          <w:t>пунктами 3</w:t>
        </w:r>
      </w:hyperlink>
      <w:r>
        <w:t xml:space="preserve"> - </w:t>
      </w:r>
      <w:hyperlink r:id="rId20">
        <w:r>
          <w:rPr>
            <w:color w:val="0000FF"/>
          </w:rPr>
          <w:t>6 части 1 статьи 57</w:t>
        </w:r>
      </w:hyperlink>
      <w:r>
        <w:t xml:space="preserve"> и </w:t>
      </w:r>
      <w:hyperlink r:id="rId21">
        <w:r>
          <w:rPr>
            <w:color w:val="0000FF"/>
          </w:rPr>
          <w:t>частью 12 статьи 66</w:t>
        </w:r>
      </w:hyperlink>
      <w:r>
        <w:t xml:space="preserve"> Федерального закона от 31.07.2020 N 248-ФЗ.</w:t>
      </w:r>
    </w:p>
    <w:p w:rsidR="0064415E" w:rsidRDefault="0064415E">
      <w:pPr>
        <w:pStyle w:val="ConsPlusNormal"/>
        <w:spacing w:before="220"/>
        <w:ind w:firstLine="540"/>
        <w:jc w:val="both"/>
      </w:pPr>
      <w:r>
        <w:t>3.9.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4415E" w:rsidRDefault="0064415E">
      <w:pPr>
        <w:pStyle w:val="ConsPlusNormal"/>
        <w:spacing w:before="220"/>
        <w:ind w:firstLine="540"/>
        <w:jc w:val="both"/>
      </w:pPr>
      <w: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земельного контроля.</w:t>
      </w:r>
    </w:p>
    <w:p w:rsidR="0064415E" w:rsidRDefault="0064415E">
      <w:pPr>
        <w:pStyle w:val="ConsPlusNormal"/>
        <w:spacing w:before="220"/>
        <w:ind w:firstLine="540"/>
        <w:jc w:val="both"/>
      </w:pPr>
      <w:r>
        <w:t>3.10. В ходе документарной проверки могут совершаться следующие контрольные действия:</w:t>
      </w:r>
    </w:p>
    <w:p w:rsidR="0064415E" w:rsidRDefault="0064415E">
      <w:pPr>
        <w:pStyle w:val="ConsPlusNormal"/>
        <w:spacing w:before="220"/>
        <w:ind w:firstLine="540"/>
        <w:jc w:val="both"/>
      </w:pPr>
      <w:r>
        <w:t>1) получение письменных объяснений;</w:t>
      </w:r>
    </w:p>
    <w:p w:rsidR="0064415E" w:rsidRDefault="0064415E">
      <w:pPr>
        <w:pStyle w:val="ConsPlusNormal"/>
        <w:spacing w:before="220"/>
        <w:ind w:firstLine="540"/>
        <w:jc w:val="both"/>
      </w:pPr>
      <w:r>
        <w:t>2) истребование документов;</w:t>
      </w:r>
    </w:p>
    <w:p w:rsidR="0064415E" w:rsidRDefault="0064415E">
      <w:pPr>
        <w:pStyle w:val="ConsPlusNormal"/>
        <w:spacing w:before="220"/>
        <w:ind w:firstLine="540"/>
        <w:jc w:val="both"/>
      </w:pPr>
      <w:r>
        <w:t>3) экспертиза.</w:t>
      </w:r>
    </w:p>
    <w:p w:rsidR="0064415E" w:rsidRDefault="0064415E">
      <w:pPr>
        <w:pStyle w:val="ConsPlusNormal"/>
        <w:spacing w:before="220"/>
        <w:ind w:firstLine="540"/>
        <w:jc w:val="both"/>
      </w:pPr>
      <w:r>
        <w:t xml:space="preserve">3.11. Срок проведения документарной проверки не может превышать 10 рабочих дней, с учетом особенностей исчисления предельных сроков проведения проверок, согласно, норм </w:t>
      </w:r>
      <w:hyperlink r:id="rId22">
        <w:r>
          <w:rPr>
            <w:color w:val="0000FF"/>
          </w:rPr>
          <w:t>части 7 статьи 72</w:t>
        </w:r>
      </w:hyperlink>
      <w:r>
        <w:t xml:space="preserve"> Федерального закона от 31.07.2020 N 248-ФЗ.</w:t>
      </w:r>
    </w:p>
    <w:p w:rsidR="0064415E" w:rsidRDefault="0064415E">
      <w:pPr>
        <w:pStyle w:val="ConsPlusNormal"/>
        <w:spacing w:before="220"/>
        <w:ind w:firstLine="540"/>
        <w:jc w:val="both"/>
      </w:pPr>
      <w: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4415E" w:rsidRDefault="0064415E">
      <w:pPr>
        <w:pStyle w:val="ConsPlusNormal"/>
        <w:spacing w:before="220"/>
        <w:ind w:firstLine="540"/>
        <w:jc w:val="both"/>
      </w:pPr>
      <w: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w:t>
      </w:r>
      <w:r>
        <w:lastRenderedPageBreak/>
        <w:t>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4415E" w:rsidRDefault="0064415E">
      <w:pPr>
        <w:pStyle w:val="ConsPlusNormal"/>
        <w:spacing w:before="220"/>
        <w:ind w:firstLine="540"/>
        <w:jc w:val="both"/>
      </w:pPr>
      <w: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4415E" w:rsidRDefault="0064415E">
      <w:pPr>
        <w:pStyle w:val="ConsPlusNormal"/>
        <w:spacing w:before="220"/>
        <w:ind w:firstLine="540"/>
        <w:jc w:val="both"/>
      </w:pPr>
      <w:r>
        <w:t>Внеплановая документарная проверка проводится без согласования с органами прокуратуры.</w:t>
      </w:r>
    </w:p>
    <w:p w:rsidR="0064415E" w:rsidRDefault="0064415E">
      <w:pPr>
        <w:pStyle w:val="ConsPlusNormal"/>
        <w:spacing w:before="220"/>
        <w:ind w:firstLine="540"/>
        <w:jc w:val="both"/>
      </w:pPr>
      <w:bookmarkStart w:id="6" w:name="P188"/>
      <w:bookmarkEnd w:id="6"/>
      <w:r>
        <w:t>3.12.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органа муниципального контроля.</w:t>
      </w:r>
    </w:p>
    <w:p w:rsidR="0064415E" w:rsidRDefault="0064415E">
      <w:pPr>
        <w:pStyle w:val="ConsPlusNormal"/>
        <w:spacing w:before="220"/>
        <w:ind w:firstLine="540"/>
        <w:jc w:val="both"/>
      </w:pPr>
      <w: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415E" w:rsidRDefault="0064415E">
      <w:pPr>
        <w:pStyle w:val="ConsPlusNormal"/>
        <w:spacing w:before="220"/>
        <w:ind w:firstLine="540"/>
        <w:jc w:val="both"/>
      </w:pPr>
      <w:r>
        <w:t>3.13. Выездная проверка проводится в случае, если не представляется возможным:</w:t>
      </w:r>
    </w:p>
    <w:p w:rsidR="0064415E" w:rsidRDefault="0064415E">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4415E" w:rsidRDefault="0064415E">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88">
        <w:r>
          <w:rPr>
            <w:color w:val="0000FF"/>
          </w:rPr>
          <w:t>пункте 3.12</w:t>
        </w:r>
      </w:hyperlink>
      <w: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64415E" w:rsidRDefault="0064415E">
      <w:pPr>
        <w:pStyle w:val="ConsPlusNormal"/>
        <w:spacing w:before="220"/>
        <w:ind w:firstLine="540"/>
        <w:jc w:val="both"/>
      </w:pPr>
      <w:r>
        <w:t xml:space="preserve">3.14.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3">
        <w:r>
          <w:rPr>
            <w:color w:val="0000FF"/>
          </w:rPr>
          <w:t>пунктами 3</w:t>
        </w:r>
      </w:hyperlink>
      <w:r>
        <w:t xml:space="preserve"> - </w:t>
      </w:r>
      <w:hyperlink r:id="rId24">
        <w:r>
          <w:rPr>
            <w:color w:val="0000FF"/>
          </w:rPr>
          <w:t>6 части 1</w:t>
        </w:r>
      </w:hyperlink>
      <w:r>
        <w:t xml:space="preserve">, </w:t>
      </w:r>
      <w:hyperlink r:id="rId25">
        <w:r>
          <w:rPr>
            <w:color w:val="0000FF"/>
          </w:rPr>
          <w:t>частью 3 статьи 57</w:t>
        </w:r>
      </w:hyperlink>
      <w:r>
        <w:t xml:space="preserve"> и </w:t>
      </w:r>
      <w:hyperlink r:id="rId26">
        <w:r>
          <w:rPr>
            <w:color w:val="0000FF"/>
          </w:rPr>
          <w:t>частью 12 статьи 66</w:t>
        </w:r>
      </w:hyperlink>
      <w:r>
        <w:t xml:space="preserve"> Федерального закона от 31.07.2020 N 248-ФЗ.</w:t>
      </w:r>
    </w:p>
    <w:p w:rsidR="0064415E" w:rsidRDefault="0064415E">
      <w:pPr>
        <w:pStyle w:val="ConsPlusNormal"/>
        <w:spacing w:before="220"/>
        <w:ind w:firstLine="540"/>
        <w:jc w:val="both"/>
      </w:pPr>
      <w:r>
        <w:t xml:space="preserve">3.15.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7">
        <w:r>
          <w:rPr>
            <w:color w:val="0000FF"/>
          </w:rPr>
          <w:t>статьей 21</w:t>
        </w:r>
      </w:hyperlink>
      <w:r>
        <w:t xml:space="preserve"> Федерального закона от 31.07.2020 N 248-ФЗ.</w:t>
      </w:r>
    </w:p>
    <w:p w:rsidR="0064415E" w:rsidRDefault="0064415E">
      <w:pPr>
        <w:pStyle w:val="ConsPlusNormal"/>
        <w:spacing w:before="220"/>
        <w:ind w:firstLine="540"/>
        <w:jc w:val="both"/>
      </w:pPr>
      <w:r>
        <w:t xml:space="preserve">Срок проведения выездной проверки не может превышать 10 рабочих дней с учетом особенностей исчисления предельных сроков проведения проверок, согласно </w:t>
      </w:r>
      <w:hyperlink r:id="rId28">
        <w:r>
          <w:rPr>
            <w:color w:val="0000FF"/>
          </w:rPr>
          <w:t>части 7 статьи 73</w:t>
        </w:r>
      </w:hyperlink>
      <w:r>
        <w:t xml:space="preserve"> Федерального закона от 31.07.2020 N 248-ФЗ.</w:t>
      </w:r>
    </w:p>
    <w:p w:rsidR="0064415E" w:rsidRDefault="0064415E">
      <w:pPr>
        <w:pStyle w:val="ConsPlusNormal"/>
        <w:spacing w:before="220"/>
        <w:ind w:firstLine="540"/>
        <w:jc w:val="both"/>
      </w:pPr>
      <w:r>
        <w:t>3.16. В ходе выездной проверки могут совершаться следующие контрольные действия:</w:t>
      </w:r>
    </w:p>
    <w:p w:rsidR="0064415E" w:rsidRDefault="0064415E">
      <w:pPr>
        <w:pStyle w:val="ConsPlusNormal"/>
        <w:spacing w:before="220"/>
        <w:ind w:firstLine="540"/>
        <w:jc w:val="both"/>
      </w:pPr>
      <w:r>
        <w:t>1) осмотр;</w:t>
      </w:r>
    </w:p>
    <w:p w:rsidR="0064415E" w:rsidRDefault="0064415E">
      <w:pPr>
        <w:pStyle w:val="ConsPlusNormal"/>
        <w:spacing w:before="220"/>
        <w:ind w:firstLine="540"/>
        <w:jc w:val="both"/>
      </w:pPr>
      <w:r>
        <w:t>2) опрос;</w:t>
      </w:r>
    </w:p>
    <w:p w:rsidR="0064415E" w:rsidRDefault="0064415E">
      <w:pPr>
        <w:pStyle w:val="ConsPlusNormal"/>
        <w:spacing w:before="220"/>
        <w:ind w:firstLine="540"/>
        <w:jc w:val="both"/>
      </w:pPr>
      <w:r>
        <w:t>3) получение письменных объяснений;</w:t>
      </w:r>
    </w:p>
    <w:p w:rsidR="0064415E" w:rsidRDefault="0064415E">
      <w:pPr>
        <w:pStyle w:val="ConsPlusNormal"/>
        <w:spacing w:before="220"/>
        <w:ind w:firstLine="540"/>
        <w:jc w:val="both"/>
      </w:pPr>
      <w:r>
        <w:t>4) истребование документов;</w:t>
      </w:r>
    </w:p>
    <w:p w:rsidR="0064415E" w:rsidRDefault="0064415E">
      <w:pPr>
        <w:pStyle w:val="ConsPlusNormal"/>
        <w:spacing w:before="220"/>
        <w:ind w:firstLine="540"/>
        <w:jc w:val="both"/>
      </w:pPr>
      <w:r>
        <w:t>5) инструментальное обследование.</w:t>
      </w:r>
    </w:p>
    <w:p w:rsidR="0064415E" w:rsidRDefault="0064415E">
      <w:pPr>
        <w:pStyle w:val="ConsPlusNormal"/>
        <w:spacing w:before="220"/>
        <w:ind w:firstLine="540"/>
        <w:jc w:val="both"/>
      </w:pPr>
      <w:r>
        <w:lastRenderedPageBreak/>
        <w:t>3.17.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4415E" w:rsidRDefault="0064415E">
      <w:pPr>
        <w:pStyle w:val="ConsPlusNormal"/>
        <w:spacing w:before="220"/>
        <w:ind w:firstLine="540"/>
        <w:jc w:val="both"/>
      </w:pPr>
      <w: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4415E" w:rsidRDefault="0064415E">
      <w:pPr>
        <w:pStyle w:val="ConsPlusNormal"/>
        <w:spacing w:before="220"/>
        <w:ind w:firstLine="540"/>
        <w:jc w:val="both"/>
      </w:pPr>
      <w:r>
        <w:t>3.18.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могут быть приняты следующие решения:</w:t>
      </w:r>
    </w:p>
    <w:p w:rsidR="0064415E" w:rsidRDefault="0064415E">
      <w:pPr>
        <w:pStyle w:val="ConsPlusNormal"/>
        <w:spacing w:before="220"/>
        <w:ind w:firstLine="540"/>
        <w:jc w:val="both"/>
      </w:pPr>
      <w:r>
        <w:t xml:space="preserve">1) решение о проведении внепланового контрольного мероприятия в соответствии со </w:t>
      </w:r>
      <w:hyperlink r:id="rId29">
        <w:r>
          <w:rPr>
            <w:color w:val="0000FF"/>
          </w:rPr>
          <w:t>статьей 60</w:t>
        </w:r>
      </w:hyperlink>
      <w:r>
        <w:t xml:space="preserve"> Федерального закона от 31.07.2020 N 248-ФЗ;</w:t>
      </w:r>
    </w:p>
    <w:p w:rsidR="0064415E" w:rsidRDefault="0064415E">
      <w:pPr>
        <w:pStyle w:val="ConsPlusNormal"/>
        <w:spacing w:before="220"/>
        <w:ind w:firstLine="540"/>
        <w:jc w:val="both"/>
      </w:pPr>
      <w:r>
        <w:t>2) решение об объявлении предостережения;</w:t>
      </w:r>
    </w:p>
    <w:p w:rsidR="0064415E" w:rsidRDefault="0064415E">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r:id="rId30">
        <w:r>
          <w:rPr>
            <w:color w:val="0000FF"/>
          </w:rPr>
          <w:t>пунктом 1 части 2 статьи 90</w:t>
        </w:r>
      </w:hyperlink>
      <w:r>
        <w:t xml:space="preserve"> Федерального закона от 31.07.2020 N 248-ФЗ.</w:t>
      </w:r>
    </w:p>
    <w:p w:rsidR="0064415E" w:rsidRDefault="0064415E">
      <w:pPr>
        <w:pStyle w:val="ConsPlusNormal"/>
        <w:spacing w:before="220"/>
        <w:ind w:firstLine="540"/>
        <w:jc w:val="both"/>
      </w:pPr>
      <w:r>
        <w:t>3.19. Наблюдение за соблюдением обязательных требований (мониторинг безопасности) проводится без согласования с органами прокуратуры.</w:t>
      </w:r>
    </w:p>
    <w:p w:rsidR="0064415E" w:rsidRDefault="0064415E">
      <w:pPr>
        <w:pStyle w:val="ConsPlusNormal"/>
        <w:spacing w:before="220"/>
        <w:ind w:firstLine="540"/>
        <w:jc w:val="both"/>
      </w:pPr>
      <w:r>
        <w:t xml:space="preserve">В отношении проведения наблюдения за соблюдением обязательных требований не требуется принятие решения о проведении данного контрольного мероприятия, предусмотренного Федеральным </w:t>
      </w:r>
      <w:hyperlink r:id="rId31">
        <w:r>
          <w:rPr>
            <w:color w:val="0000FF"/>
          </w:rPr>
          <w:t>законом</w:t>
        </w:r>
      </w:hyperlink>
      <w:r>
        <w:t xml:space="preserve"> от 31.07.2020 N 248-ФЗ.</w:t>
      </w:r>
    </w:p>
    <w:p w:rsidR="0064415E" w:rsidRDefault="0064415E">
      <w:pPr>
        <w:pStyle w:val="ConsPlusNormal"/>
        <w:spacing w:before="220"/>
        <w:ind w:firstLine="540"/>
        <w:jc w:val="both"/>
      </w:pPr>
      <w:r>
        <w:t>3.20.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64415E" w:rsidRDefault="0064415E">
      <w:pPr>
        <w:pStyle w:val="ConsPlusNormal"/>
        <w:spacing w:before="220"/>
        <w:ind w:firstLine="540"/>
        <w:jc w:val="both"/>
      </w:pPr>
      <w: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4415E" w:rsidRDefault="0064415E">
      <w:pPr>
        <w:pStyle w:val="ConsPlusNormal"/>
        <w:spacing w:before="220"/>
        <w:ind w:firstLine="540"/>
        <w:jc w:val="both"/>
      </w:pPr>
      <w:r>
        <w:t>3.21. В ходе выездного обследования на общедоступных (открытых для посещения неограниченным кругом лиц) объектах могут осуществляться:</w:t>
      </w:r>
    </w:p>
    <w:p w:rsidR="0064415E" w:rsidRDefault="0064415E">
      <w:pPr>
        <w:pStyle w:val="ConsPlusNormal"/>
        <w:spacing w:before="220"/>
        <w:ind w:firstLine="540"/>
        <w:jc w:val="both"/>
      </w:pPr>
      <w:r>
        <w:t>1) осмотр;</w:t>
      </w:r>
    </w:p>
    <w:p w:rsidR="0064415E" w:rsidRDefault="0064415E">
      <w:pPr>
        <w:pStyle w:val="ConsPlusNormal"/>
        <w:spacing w:before="220"/>
        <w:ind w:firstLine="540"/>
        <w:jc w:val="both"/>
      </w:pPr>
      <w:r>
        <w:t>2) инструментальное обследование (с применением видеозаписи);</w:t>
      </w:r>
    </w:p>
    <w:p w:rsidR="0064415E" w:rsidRDefault="0064415E">
      <w:pPr>
        <w:pStyle w:val="ConsPlusNormal"/>
        <w:spacing w:before="220"/>
        <w:ind w:firstLine="540"/>
        <w:jc w:val="both"/>
      </w:pPr>
      <w:r>
        <w:t>3) экспертиза.</w:t>
      </w:r>
    </w:p>
    <w:p w:rsidR="0064415E" w:rsidRDefault="0064415E">
      <w:pPr>
        <w:pStyle w:val="ConsPlusNormal"/>
        <w:spacing w:before="220"/>
        <w:ind w:firstLine="540"/>
        <w:jc w:val="both"/>
      </w:pPr>
      <w:r>
        <w:t>3.22. Выездное обследование проводится без информирования контролируемого лица.</w:t>
      </w:r>
    </w:p>
    <w:p w:rsidR="0064415E" w:rsidRDefault="0064415E">
      <w:pPr>
        <w:pStyle w:val="ConsPlusNormal"/>
        <w:spacing w:before="22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64415E" w:rsidRDefault="0064415E">
      <w:pPr>
        <w:pStyle w:val="ConsPlusNormal"/>
        <w:spacing w:before="220"/>
        <w:ind w:firstLine="540"/>
        <w:jc w:val="both"/>
      </w:pPr>
      <w:r>
        <w:t>Выездное обследование проводится без согласования с органами прокуратуры.</w:t>
      </w:r>
    </w:p>
    <w:p w:rsidR="0064415E" w:rsidRDefault="0064415E">
      <w:pPr>
        <w:pStyle w:val="ConsPlusNormal"/>
        <w:spacing w:before="220"/>
        <w:ind w:firstLine="540"/>
        <w:jc w:val="both"/>
      </w:pPr>
      <w:r>
        <w:lastRenderedPageBreak/>
        <w:t xml:space="preserve">В отношении проведения выездного обследования не требуется принятие решения о проведении данного контрольного мероприятия, предусмотренного Федеральным </w:t>
      </w:r>
      <w:hyperlink r:id="rId32">
        <w:r>
          <w:rPr>
            <w:color w:val="0000FF"/>
          </w:rPr>
          <w:t>законом</w:t>
        </w:r>
      </w:hyperlink>
      <w:r>
        <w:t xml:space="preserve"> от 31.07.2020 N 248-ФЗ.</w:t>
      </w:r>
    </w:p>
    <w:p w:rsidR="0064415E" w:rsidRDefault="0064415E">
      <w:pPr>
        <w:pStyle w:val="ConsPlusNormal"/>
        <w:jc w:val="both"/>
      </w:pPr>
    </w:p>
    <w:p w:rsidR="0064415E" w:rsidRDefault="0064415E">
      <w:pPr>
        <w:pStyle w:val="ConsPlusTitle"/>
        <w:jc w:val="center"/>
        <w:outlineLvl w:val="1"/>
      </w:pPr>
      <w:r>
        <w:t>4. Общие требования к проведению контрольных мероприятий</w:t>
      </w:r>
    </w:p>
    <w:p w:rsidR="0064415E" w:rsidRDefault="0064415E">
      <w:pPr>
        <w:pStyle w:val="ConsPlusNormal"/>
        <w:jc w:val="both"/>
      </w:pPr>
    </w:p>
    <w:p w:rsidR="0064415E" w:rsidRDefault="0064415E">
      <w:pPr>
        <w:pStyle w:val="ConsPlusNormal"/>
        <w:ind w:firstLine="540"/>
        <w:jc w:val="both"/>
      </w:pPr>
      <w:r>
        <w:t>4.1.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64415E" w:rsidRDefault="0064415E">
      <w:pPr>
        <w:pStyle w:val="ConsPlusNormal"/>
        <w:spacing w:before="220"/>
        <w:ind w:firstLine="540"/>
        <w:jc w:val="both"/>
      </w:pPr>
      <w:r>
        <w:t>4.2. Совершение контрольных действий и их результаты отражаются в документах, составляемых должностными лицами контрольного органа и лицами, привлекаемыми к совершению контрольных действий.</w:t>
      </w:r>
    </w:p>
    <w:p w:rsidR="0064415E" w:rsidRDefault="0064415E">
      <w:pPr>
        <w:pStyle w:val="ConsPlusNormal"/>
        <w:spacing w:before="220"/>
        <w:ind w:firstLine="540"/>
        <w:jc w:val="both"/>
      </w:pPr>
      <w:r>
        <w:t>4.3. Для фиксации должностными лицами контрольного 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64415E" w:rsidRDefault="0064415E">
      <w:pPr>
        <w:pStyle w:val="ConsPlusNormal"/>
        <w:spacing w:before="220"/>
        <w:ind w:firstLine="540"/>
        <w:jc w:val="both"/>
      </w:pPr>
      <w:r>
        <w:t>4.4.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64415E" w:rsidRDefault="0064415E">
      <w:pPr>
        <w:pStyle w:val="ConsPlusNormal"/>
        <w:spacing w:before="220"/>
        <w:ind w:firstLine="540"/>
        <w:jc w:val="both"/>
      </w:pPr>
      <w:r>
        <w:t>4.5. По требованию контролируемого лица должностное лицо обязано предоставить информацию об иных лицах, привлекаемых для проведения контрольного мероприятия, в целях подтверждения полномочий.</w:t>
      </w:r>
    </w:p>
    <w:p w:rsidR="0064415E" w:rsidRDefault="0064415E">
      <w:pPr>
        <w:pStyle w:val="ConsPlusNormal"/>
        <w:spacing w:before="220"/>
        <w:ind w:firstLine="540"/>
        <w:jc w:val="both"/>
      </w:pPr>
      <w:bookmarkStart w:id="7" w:name="P228"/>
      <w:bookmarkEnd w:id="7"/>
      <w:r>
        <w:t xml:space="preserve">4.6.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33">
        <w:r>
          <w:rPr>
            <w:color w:val="0000FF"/>
          </w:rPr>
          <w:t>частями 4</w:t>
        </w:r>
      </w:hyperlink>
      <w:r>
        <w:t xml:space="preserve"> и </w:t>
      </w:r>
      <w:hyperlink r:id="rId34">
        <w:r>
          <w:rPr>
            <w:color w:val="0000FF"/>
          </w:rPr>
          <w:t>5 статьи 21</w:t>
        </w:r>
      </w:hyperlink>
      <w:r>
        <w:t xml:space="preserve"> Федерального закона от 31.07.2020 N 248-ФЗ.</w:t>
      </w:r>
    </w:p>
    <w:p w:rsidR="0064415E" w:rsidRDefault="0064415E">
      <w:pPr>
        <w:pStyle w:val="ConsPlusNormal"/>
        <w:spacing w:before="220"/>
        <w:ind w:firstLine="540"/>
        <w:jc w:val="both"/>
      </w:pPr>
      <w:r>
        <w:t>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64415E" w:rsidRDefault="0064415E">
      <w:pPr>
        <w:pStyle w:val="ConsPlusNormal"/>
        <w:spacing w:before="220"/>
        <w:ind w:firstLine="540"/>
        <w:jc w:val="both"/>
      </w:pPr>
      <w:r>
        <w:t xml:space="preserve">4.7. В случае, указанном в </w:t>
      </w:r>
      <w:hyperlink w:anchor="P228">
        <w:r>
          <w:rPr>
            <w:color w:val="0000FF"/>
          </w:rPr>
          <w:t>п. 4.6</w:t>
        </w:r>
      </w:hyperlink>
      <w:r>
        <w:t xml:space="preserve"> настоящего Положения, должностное лицо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64415E" w:rsidRDefault="0064415E">
      <w:pPr>
        <w:pStyle w:val="ConsPlusNormal"/>
        <w:spacing w:before="220"/>
        <w:ind w:firstLine="540"/>
        <w:jc w:val="both"/>
      </w:pPr>
      <w:r>
        <w:t xml:space="preserve">4.8.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w:t>
      </w:r>
      <w:hyperlink r:id="rId35">
        <w:r>
          <w:rPr>
            <w:color w:val="0000FF"/>
          </w:rPr>
          <w:t>пунктами 1</w:t>
        </w:r>
      </w:hyperlink>
      <w:r>
        <w:t xml:space="preserve">, </w:t>
      </w:r>
      <w:hyperlink r:id="rId36">
        <w:r>
          <w:rPr>
            <w:color w:val="0000FF"/>
          </w:rPr>
          <w:t>3</w:t>
        </w:r>
      </w:hyperlink>
      <w:r>
        <w:t xml:space="preserve"> - </w:t>
      </w:r>
      <w:hyperlink r:id="rId37">
        <w:r>
          <w:rPr>
            <w:color w:val="0000FF"/>
          </w:rPr>
          <w:t>6 части 1</w:t>
        </w:r>
      </w:hyperlink>
      <w:r>
        <w:t xml:space="preserve"> и </w:t>
      </w:r>
      <w:hyperlink r:id="rId38">
        <w:r>
          <w:rPr>
            <w:color w:val="0000FF"/>
          </w:rPr>
          <w:t>частью 3 статьи 57</w:t>
        </w:r>
      </w:hyperlink>
      <w:r>
        <w:t xml:space="preserve"> Федерального закона от 31.07.2020 N 248-ФЗ.</w:t>
      </w:r>
    </w:p>
    <w:p w:rsidR="0064415E" w:rsidRDefault="0064415E">
      <w:pPr>
        <w:pStyle w:val="ConsPlusNormal"/>
        <w:spacing w:before="220"/>
        <w:ind w:firstLine="540"/>
        <w:jc w:val="both"/>
      </w:pPr>
      <w:r>
        <w:lastRenderedPageBreak/>
        <w:t>Контрольное мероприятие может быть начато после внесения в единый реестр контрольных мероприятий сведений, связанных с контрольным мероприятием, за исключением контрольных мероприятий без взаимодействия с контролируемыми лицами, а также случаев неработоспособности единого реестра контрольных мероприятий, зафиксированных оператором реестра.</w:t>
      </w:r>
    </w:p>
    <w:p w:rsidR="0064415E" w:rsidRDefault="0064415E">
      <w:pPr>
        <w:pStyle w:val="ConsPlusNormal"/>
        <w:spacing w:before="220"/>
        <w:ind w:firstLine="540"/>
        <w:jc w:val="both"/>
      </w:pPr>
      <w:r>
        <w:t xml:space="preserve">В ходе осуществления муниципального земельного контроля в случае необходимости совершения отдельных контрольных действий контрольный орган в соответствии со </w:t>
      </w:r>
      <w:hyperlink r:id="rId39">
        <w:r>
          <w:rPr>
            <w:color w:val="0000FF"/>
          </w:rPr>
          <w:t>статьей 34</w:t>
        </w:r>
      </w:hyperlink>
      <w:r>
        <w:t xml:space="preserve"> Федерального закона от 31.07.2020 N 248-ФЗ может привлекать специалистов, обладающих специальными знаниями и навыками, необходимыми для оказания содействия контрольному органу.</w:t>
      </w:r>
    </w:p>
    <w:p w:rsidR="0064415E" w:rsidRDefault="0064415E">
      <w:pPr>
        <w:pStyle w:val="ConsPlusNormal"/>
        <w:spacing w:before="220"/>
        <w:ind w:firstLine="540"/>
        <w:jc w:val="both"/>
      </w:pPr>
      <w:r>
        <w:t>4.9. В целях фиксации доказательств нарушений обязательных требований должностное лицо может использовать любые имеющиеся в распоряжении технические средства фотосъемки, аудио- и видеозаписи. Фотографии, аудио- и видеозаписи, используемые для фиксации доказательств, должны позволять однозначно идентифицировать дату, время, место и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64415E" w:rsidRDefault="0064415E">
      <w:pPr>
        <w:pStyle w:val="ConsPlusNormal"/>
        <w:spacing w:before="220"/>
        <w:ind w:firstLine="540"/>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64415E" w:rsidRDefault="0064415E">
      <w:pPr>
        <w:pStyle w:val="ConsPlusNormal"/>
        <w:spacing w:before="220"/>
        <w:ind w:firstLine="540"/>
        <w:jc w:val="both"/>
      </w:pPr>
      <w:r>
        <w:t>4.10.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самостоятельно.</w:t>
      </w:r>
    </w:p>
    <w:p w:rsidR="0064415E" w:rsidRDefault="0064415E">
      <w:pPr>
        <w:pStyle w:val="ConsPlusNormal"/>
        <w:spacing w:before="220"/>
        <w:ind w:firstLine="540"/>
        <w:jc w:val="both"/>
      </w:pPr>
      <w:r>
        <w:t>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64415E" w:rsidRDefault="0064415E">
      <w:pPr>
        <w:pStyle w:val="ConsPlusNormal"/>
        <w:spacing w:before="220"/>
        <w:ind w:firstLine="540"/>
        <w:jc w:val="both"/>
      </w:pPr>
      <w: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4415E" w:rsidRDefault="0064415E">
      <w:pPr>
        <w:pStyle w:val="ConsPlusNormal"/>
        <w:spacing w:before="220"/>
        <w:ind w:firstLine="540"/>
        <w:jc w:val="both"/>
      </w:pPr>
      <w:r>
        <w:t xml:space="preserve">Подготовка контрольным органом в ходе осуществления муниципального земельного контроля документов, информирование контролируемых лиц о совершаемых контрольным органом 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w:t>
      </w:r>
      <w:hyperlink r:id="rId40">
        <w:r>
          <w:rPr>
            <w:color w:val="0000FF"/>
          </w:rPr>
          <w:t>частью 10 статьи 98</w:t>
        </w:r>
      </w:hyperlink>
      <w:r>
        <w:t xml:space="preserve"> Федерального закона от 31.07.2020 N 248-ФЗ.</w:t>
      </w:r>
    </w:p>
    <w:p w:rsidR="0064415E" w:rsidRDefault="0064415E">
      <w:pPr>
        <w:pStyle w:val="ConsPlusNormal"/>
        <w:spacing w:before="220"/>
        <w:ind w:firstLine="540"/>
        <w:jc w:val="both"/>
      </w:pPr>
      <w:r>
        <w:t xml:space="preserve">4.11. Внеплановые контрольные мероприятия проводятся по основаниям, предусмотренным </w:t>
      </w:r>
      <w:hyperlink r:id="rId41">
        <w:r>
          <w:rPr>
            <w:color w:val="0000FF"/>
          </w:rPr>
          <w:t>пунктами 1</w:t>
        </w:r>
      </w:hyperlink>
      <w:r>
        <w:t xml:space="preserve">, </w:t>
      </w:r>
      <w:hyperlink r:id="rId42">
        <w:r>
          <w:rPr>
            <w:color w:val="0000FF"/>
          </w:rPr>
          <w:t>3</w:t>
        </w:r>
      </w:hyperlink>
      <w:r>
        <w:t xml:space="preserve"> - </w:t>
      </w:r>
      <w:hyperlink r:id="rId43">
        <w:r>
          <w:rPr>
            <w:color w:val="0000FF"/>
          </w:rPr>
          <w:t>6 части 1 статьи 57</w:t>
        </w:r>
      </w:hyperlink>
      <w:r>
        <w:t xml:space="preserve"> и </w:t>
      </w:r>
      <w:hyperlink r:id="rId44">
        <w:r>
          <w:rPr>
            <w:color w:val="0000FF"/>
          </w:rPr>
          <w:t>частью 12 статьи 66</w:t>
        </w:r>
      </w:hyperlink>
      <w:r>
        <w:t xml:space="preserve"> Федерального закона от 31.07.2020 N 248-ФЗ.</w:t>
      </w:r>
    </w:p>
    <w:p w:rsidR="0064415E" w:rsidRDefault="0064415E">
      <w:pPr>
        <w:pStyle w:val="ConsPlusNormal"/>
        <w:spacing w:before="220"/>
        <w:ind w:firstLine="540"/>
        <w:jc w:val="both"/>
      </w:pPr>
      <w:r>
        <w:t xml:space="preserve">4.12. Рассмотрение поступивших в Администрацию города Нарьян-Мара сведений о </w:t>
      </w:r>
      <w:r>
        <w:lastRenderedPageBreak/>
        <w:t xml:space="preserve">причинении вреда (ущерба) или об угрозе причинения вреда (ущерба) охраняемым законом ценностям проводится в соответствии со </w:t>
      </w:r>
      <w:hyperlink r:id="rId45">
        <w:r>
          <w:rPr>
            <w:color w:val="0000FF"/>
          </w:rPr>
          <w:t>статьями 58</w:t>
        </w:r>
      </w:hyperlink>
      <w:r>
        <w:t xml:space="preserve"> - </w:t>
      </w:r>
      <w:hyperlink r:id="rId46">
        <w:r>
          <w:rPr>
            <w:color w:val="0000FF"/>
          </w:rPr>
          <w:t>60</w:t>
        </w:r>
      </w:hyperlink>
      <w:r>
        <w:t xml:space="preserve"> Федерального закона от 31.07.2020 N 248-ФЗ, в том числе при массовом поступлении обращений от одного и того же гражданина, одной и той же организации, поступлении обращений от гражданина, права и законные интересы которого непосредственно не затронуты, и отсутствии подтвержденных сведений о причинении вреда или возникновении ситуаций, указанных в </w:t>
      </w:r>
      <w:hyperlink r:id="rId47">
        <w:r>
          <w:rPr>
            <w:color w:val="0000FF"/>
          </w:rPr>
          <w:t>пункте 1 части 1 статьи 57</w:t>
        </w:r>
      </w:hyperlink>
      <w:r>
        <w:t xml:space="preserve"> указанного Федерального закона от 31.07.2020 N 248-ФЗ, а также поступлении сходных обращений от разных граждан и организаций, стиль изложения и способ подачи информации которых дает основания предполагать координацию их действий.</w:t>
      </w:r>
    </w:p>
    <w:p w:rsidR="0064415E" w:rsidRDefault="0064415E">
      <w:pPr>
        <w:pStyle w:val="ConsPlusNormal"/>
        <w:spacing w:before="220"/>
        <w:ind w:firstLine="540"/>
        <w:jc w:val="both"/>
      </w:pPr>
      <w:bookmarkStart w:id="8" w:name="P242"/>
      <w:bookmarkEnd w:id="8"/>
      <w:r>
        <w:t>4.13. Контрольные мероприятия проводятся по результатам рассмотрения мотивированного представления должностного лица контрольного органа (далее - мотивированное представление).</w:t>
      </w:r>
    </w:p>
    <w:p w:rsidR="0064415E" w:rsidRDefault="0064415E">
      <w:pPr>
        <w:pStyle w:val="ConsPlusNormal"/>
        <w:spacing w:before="220"/>
        <w:ind w:firstLine="540"/>
        <w:jc w:val="both"/>
      </w:pPr>
      <w:r>
        <w:t>Мотивированное представление готовится должностным лицом в месячный срок со дня поступления информации о причинении вреда (ущерба) или об угрозе причинения вреда (ущерба) охраняемым законом ценностям. Срок подготовки мотивированного представления может быть продлен начальником контрольного органа до одного месяца, в случае поступления в Администрацию города Нарьян-Мара новой информации, которая может дополнительно свидетельствовать о нарушении контролируемым лицом обязательных требований, либо в случае необходимости проведения предварительной проверки поступившей в Администрацию города Нарьян-Мара информации или предварительного запроса информации у органов и организаций.</w:t>
      </w:r>
    </w:p>
    <w:p w:rsidR="0064415E" w:rsidRDefault="0064415E">
      <w:pPr>
        <w:pStyle w:val="ConsPlusNormal"/>
        <w:spacing w:before="220"/>
        <w:ind w:firstLine="540"/>
        <w:jc w:val="both"/>
      </w:pPr>
      <w:r>
        <w:t>4.14. По итогам рассмотрения мотивированного представления начальник контрольного органа может принять решение:</w:t>
      </w:r>
    </w:p>
    <w:p w:rsidR="0064415E" w:rsidRDefault="0064415E">
      <w:pPr>
        <w:pStyle w:val="ConsPlusNormal"/>
        <w:spacing w:before="220"/>
        <w:ind w:firstLine="540"/>
        <w:jc w:val="both"/>
      </w:pPr>
      <w:r>
        <w:t>1) о проведении в отношении контролируемого лица контрольных мероприятий (с указанием планируемых сроков проведения контрольных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изложенной в обращениях граждан и организаций);</w:t>
      </w:r>
    </w:p>
    <w:p w:rsidR="0064415E" w:rsidRDefault="0064415E">
      <w:pPr>
        <w:pStyle w:val="ConsPlusNormal"/>
        <w:spacing w:before="220"/>
        <w:ind w:firstLine="540"/>
        <w:jc w:val="both"/>
      </w:pPr>
      <w:r>
        <w:t>2) об учете поступившей информации по объекту контроля;</w:t>
      </w:r>
    </w:p>
    <w:p w:rsidR="0064415E" w:rsidRDefault="0064415E">
      <w:pPr>
        <w:pStyle w:val="ConsPlusNormal"/>
        <w:spacing w:before="220"/>
        <w:ind w:firstLine="540"/>
        <w:jc w:val="both"/>
      </w:pPr>
      <w:r>
        <w:t>3) о направлении поступившей информации в государственные органы, органы местного самоуправления и организации по вопросам, не относящихся к компетенции контрольного органа, по которым проводились, проводятся или будут проводиться мероприятия по оценке соответствия обязательным требованиям;</w:t>
      </w:r>
    </w:p>
    <w:p w:rsidR="0064415E" w:rsidRDefault="0064415E">
      <w:pPr>
        <w:pStyle w:val="ConsPlusNormal"/>
        <w:spacing w:before="220"/>
        <w:ind w:firstLine="540"/>
        <w:jc w:val="both"/>
      </w:pPr>
      <w:r>
        <w:t>4) о проведении профилактических мероприятий.</w:t>
      </w:r>
    </w:p>
    <w:p w:rsidR="0064415E" w:rsidRDefault="0064415E">
      <w:pPr>
        <w:pStyle w:val="ConsPlusNormal"/>
        <w:spacing w:before="220"/>
        <w:ind w:firstLine="540"/>
        <w:jc w:val="both"/>
      </w:pPr>
      <w:r>
        <w:t xml:space="preserve">4.15. Контрольные мероприятия без взаимодействия проводятся контрольным органом на основании задания начальника контрольного органа, включая задания, содержащиеся в планах работы контрольного органа, в том числе в случаях, установленных Федеральным </w:t>
      </w:r>
      <w:hyperlink r:id="rId48">
        <w:r>
          <w:rPr>
            <w:color w:val="0000FF"/>
          </w:rPr>
          <w:t>законом</w:t>
        </w:r>
      </w:hyperlink>
      <w:r>
        <w:t xml:space="preserve"> от 31.07.2020 N 248-ФЗ.</w:t>
      </w:r>
    </w:p>
    <w:p w:rsidR="0064415E" w:rsidRDefault="0064415E">
      <w:pPr>
        <w:pStyle w:val="ConsPlusNormal"/>
        <w:spacing w:before="220"/>
        <w:ind w:firstLine="540"/>
        <w:jc w:val="both"/>
      </w:pPr>
      <w:r>
        <w:t>4.16. Задание на проведение контрольных мероприятий без взаимодействия выдается в случае:</w:t>
      </w:r>
    </w:p>
    <w:p w:rsidR="0064415E" w:rsidRDefault="0064415E">
      <w:pPr>
        <w:pStyle w:val="ConsPlusNormal"/>
        <w:spacing w:before="220"/>
        <w:ind w:firstLine="540"/>
        <w:jc w:val="both"/>
      </w:pPr>
      <w:r>
        <w:t>1) поступления в адрес Администрации города Нарьян-Мара информации (сведений), содержащих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64415E" w:rsidRDefault="0064415E">
      <w:pPr>
        <w:pStyle w:val="ConsPlusNormal"/>
        <w:spacing w:before="220"/>
        <w:ind w:firstLine="540"/>
        <w:jc w:val="both"/>
      </w:pPr>
      <w:r>
        <w:t>2) фактического обнаружения контрольным органом информации (сведений), содержащей признаки нарушений контролируемыми лицом (лицами) обязательных требований;</w:t>
      </w:r>
    </w:p>
    <w:p w:rsidR="0064415E" w:rsidRDefault="0064415E">
      <w:pPr>
        <w:pStyle w:val="ConsPlusNormal"/>
        <w:spacing w:before="220"/>
        <w:ind w:firstLine="540"/>
        <w:jc w:val="both"/>
      </w:pPr>
      <w:r>
        <w:lastRenderedPageBreak/>
        <w:t>3) проведения оценки достоверности поступивших в орган муниципального контроля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p>
    <w:p w:rsidR="0064415E" w:rsidRDefault="0064415E">
      <w:pPr>
        <w:pStyle w:val="ConsPlusNormal"/>
        <w:spacing w:before="220"/>
        <w:ind w:firstLine="540"/>
        <w:jc w:val="both"/>
      </w:pPr>
      <w:r>
        <w:t xml:space="preserve">4.17. В случае если в ходе осуществления контрольных мероприятий в отношении контролируемого лица были обнаружены признаки нарушения обязательных требований иными контролируемыми лицами, указанные сведения могут быть использованы для подготовки мотивированного представления согласно </w:t>
      </w:r>
      <w:hyperlink w:anchor="P242">
        <w:r>
          <w:rPr>
            <w:color w:val="0000FF"/>
          </w:rPr>
          <w:t>пункту 4.13</w:t>
        </w:r>
      </w:hyperlink>
      <w:r>
        <w:t xml:space="preserve"> настоящего Положения.</w:t>
      </w:r>
    </w:p>
    <w:p w:rsidR="0064415E" w:rsidRDefault="0064415E">
      <w:pPr>
        <w:pStyle w:val="ConsPlusNormal"/>
        <w:spacing w:before="220"/>
        <w:ind w:firstLine="540"/>
        <w:jc w:val="both"/>
      </w:pPr>
      <w:r>
        <w:t>4.18. Наблюдение за соблюдением обязательных требований, выездное обследование в отношении неопределенного круга контролируемых лиц может проводиться на регулярной основе с установленной в задании на проведение контрольным органом наблюдения за соблюдением обязательных требований периодичностью, выездного обследования периодичностью.</w:t>
      </w:r>
    </w:p>
    <w:p w:rsidR="0064415E" w:rsidRDefault="0064415E">
      <w:pPr>
        <w:pStyle w:val="ConsPlusNormal"/>
        <w:spacing w:before="220"/>
        <w:ind w:firstLine="540"/>
        <w:jc w:val="both"/>
      </w:pPr>
      <w:r>
        <w:t xml:space="preserve">4.19. Случаями, при наступлении которых контролируемые лица вправе в соответствии с </w:t>
      </w:r>
      <w:hyperlink r:id="rId49">
        <w:r>
          <w:rPr>
            <w:color w:val="0000FF"/>
          </w:rPr>
          <w:t>частью 8 статьи 31</w:t>
        </w:r>
      </w:hyperlink>
      <w:r>
        <w:t xml:space="preserve"> Федерального закона от 31.07.2020 N 248-ФЗ представить в Администрацию города Нарьян-Мара информацию о невозможности присутствия при проведении контрольного мероприятия являются:</w:t>
      </w:r>
    </w:p>
    <w:p w:rsidR="0064415E" w:rsidRDefault="0064415E">
      <w:pPr>
        <w:pStyle w:val="ConsPlusNormal"/>
        <w:spacing w:before="220"/>
        <w:ind w:firstLine="540"/>
        <w:jc w:val="both"/>
      </w:pPr>
      <w:r>
        <w:t>1) временная нетрудоспособность;</w:t>
      </w:r>
    </w:p>
    <w:p w:rsidR="0064415E" w:rsidRDefault="0064415E">
      <w:pPr>
        <w:pStyle w:val="ConsPlusNormal"/>
        <w:spacing w:before="220"/>
        <w:ind w:firstLine="540"/>
        <w:jc w:val="both"/>
      </w:pPr>
      <w:r>
        <w:t>2) административный арест;</w:t>
      </w:r>
    </w:p>
    <w:p w:rsidR="0064415E" w:rsidRDefault="0064415E">
      <w:pPr>
        <w:pStyle w:val="ConsPlusNormal"/>
        <w:spacing w:before="220"/>
        <w:ind w:firstLine="540"/>
        <w:jc w:val="both"/>
      </w:pPr>
      <w:r>
        <w:t>3)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4415E" w:rsidRDefault="0064415E">
      <w:pPr>
        <w:pStyle w:val="ConsPlusNormal"/>
        <w:spacing w:before="220"/>
        <w:ind w:firstLine="540"/>
        <w:jc w:val="both"/>
      </w:pPr>
      <w: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64415E" w:rsidRDefault="0064415E">
      <w:pPr>
        <w:pStyle w:val="ConsPlusNormal"/>
        <w:spacing w:before="220"/>
        <w:ind w:firstLine="540"/>
        <w:jc w:val="both"/>
      </w:pPr>
      <w:r>
        <w:t>4.20. Информация лица должна содержать:</w:t>
      </w:r>
    </w:p>
    <w:p w:rsidR="0064415E" w:rsidRDefault="0064415E">
      <w:pPr>
        <w:pStyle w:val="ConsPlusNormal"/>
        <w:spacing w:before="220"/>
        <w:ind w:firstLine="540"/>
        <w:jc w:val="both"/>
      </w:pPr>
      <w:r>
        <w:t>1) описание обстоятельств невозможности присутствия при проведении контрольного мероприятия и их продолжительность;</w:t>
      </w:r>
    </w:p>
    <w:p w:rsidR="0064415E" w:rsidRDefault="0064415E">
      <w:pPr>
        <w:pStyle w:val="ConsPlusNormal"/>
        <w:spacing w:before="220"/>
        <w:ind w:firstLine="540"/>
        <w:jc w:val="both"/>
      </w:pPr>
      <w:r>
        <w:t>2) сведения о причинно-следственной связи между возникшими обстоятельствами и невозможностью либо задержкой присутствия при проведении контрольного мероприятия;</w:t>
      </w:r>
    </w:p>
    <w:p w:rsidR="0064415E" w:rsidRDefault="0064415E">
      <w:pPr>
        <w:pStyle w:val="ConsPlusNormal"/>
        <w:spacing w:before="220"/>
        <w:ind w:firstLine="540"/>
        <w:jc w:val="both"/>
      </w:pPr>
      <w:r>
        <w:t>3) указание на срок, необходимый для устранения обстоятельств, препятствующих присутствию при проведении контрольного мероприятия.</w:t>
      </w:r>
    </w:p>
    <w:p w:rsidR="0064415E" w:rsidRDefault="0064415E">
      <w:pPr>
        <w:pStyle w:val="ConsPlusNormal"/>
        <w:spacing w:before="220"/>
        <w:ind w:firstLine="540"/>
        <w:jc w:val="both"/>
      </w:pPr>
      <w: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контролируемым лицом.</w:t>
      </w:r>
    </w:p>
    <w:p w:rsidR="0064415E" w:rsidRDefault="0064415E">
      <w:pPr>
        <w:pStyle w:val="ConsPlusNormal"/>
        <w:spacing w:before="220"/>
        <w:ind w:firstLine="540"/>
        <w:jc w:val="both"/>
      </w:pPr>
      <w:r>
        <w:t>4.21. Меры по привлечению виновных лиц к административной ответственности не принимаются, если выданное предписание об устранении нарушений обязательных требований исполнено контролируемым лицом надлежащим образом и при этом одновременно:</w:t>
      </w:r>
    </w:p>
    <w:p w:rsidR="0064415E" w:rsidRDefault="0064415E">
      <w:pPr>
        <w:pStyle w:val="ConsPlusNormal"/>
        <w:spacing w:before="220"/>
        <w:ind w:firstLine="540"/>
        <w:jc w:val="both"/>
      </w:pPr>
      <w:r>
        <w:t>1) до составления протокола об административном правонарушении контролируемое лицо направило в орган муниципального контроля информацию об устранении нарушений с приложением подтверждающих документов;</w:t>
      </w:r>
    </w:p>
    <w:p w:rsidR="0064415E" w:rsidRDefault="0064415E">
      <w:pPr>
        <w:pStyle w:val="ConsPlusNormal"/>
        <w:spacing w:before="220"/>
        <w:ind w:firstLine="540"/>
        <w:jc w:val="both"/>
      </w:pPr>
      <w:r>
        <w:lastRenderedPageBreak/>
        <w:t>2) вследствие нарушения обязательных требований не был причинен вред (ущерб) охраняемым законом ценностям;</w:t>
      </w:r>
    </w:p>
    <w:p w:rsidR="0064415E" w:rsidRDefault="0064415E">
      <w:pPr>
        <w:pStyle w:val="ConsPlusNormal"/>
        <w:spacing w:before="220"/>
        <w:ind w:firstLine="540"/>
        <w:jc w:val="both"/>
      </w:pPr>
      <w:r>
        <w:t>3) в течение 3 лет до даты выдачи предписания об устранении нарушений обязательных требований контролируемому лицу не выдавались предписания об устранении аналогичных нарушений обязательных требований и не объявлялись предостережения о недопустимости нарушения аналогичных обязательных требований.</w:t>
      </w:r>
    </w:p>
    <w:p w:rsidR="0064415E" w:rsidRDefault="0064415E">
      <w:pPr>
        <w:pStyle w:val="ConsPlusNormal"/>
        <w:jc w:val="both"/>
      </w:pPr>
    </w:p>
    <w:p w:rsidR="0064415E" w:rsidRDefault="0064415E">
      <w:pPr>
        <w:pStyle w:val="ConsPlusTitle"/>
        <w:jc w:val="center"/>
        <w:outlineLvl w:val="1"/>
      </w:pPr>
      <w:r>
        <w:t>5. Результаты контрольного мероприятия</w:t>
      </w:r>
    </w:p>
    <w:p w:rsidR="0064415E" w:rsidRDefault="0064415E">
      <w:pPr>
        <w:pStyle w:val="ConsPlusNormal"/>
        <w:jc w:val="both"/>
      </w:pPr>
    </w:p>
    <w:p w:rsidR="0064415E" w:rsidRDefault="0064415E">
      <w:pPr>
        <w:pStyle w:val="ConsPlusNormal"/>
        <w:ind w:firstLine="540"/>
        <w:jc w:val="both"/>
      </w:pPr>
      <w:r>
        <w:t>5.1.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4415E" w:rsidRDefault="0064415E">
      <w:pPr>
        <w:pStyle w:val="ConsPlusNormal"/>
        <w:spacing w:before="220"/>
        <w:ind w:firstLine="54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4415E" w:rsidRDefault="0064415E">
      <w:pPr>
        <w:pStyle w:val="ConsPlusNormal"/>
        <w:spacing w:before="220"/>
        <w:ind w:firstLine="540"/>
        <w:jc w:val="both"/>
      </w:pPr>
      <w:bookmarkStart w:id="9" w:name="P275"/>
      <w:bookmarkEnd w:id="9"/>
      <w: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проверки ставится прочерк и делается отметка о причинах отсутствия указанного должностного лица.</w:t>
      </w:r>
    </w:p>
    <w:p w:rsidR="0064415E" w:rsidRDefault="0064415E">
      <w:pPr>
        <w:pStyle w:val="ConsPlusNormal"/>
        <w:spacing w:before="220"/>
        <w:ind w:firstLine="540"/>
        <w:jc w:val="both"/>
      </w:pPr>
      <w:r>
        <w:t xml:space="preserve">При оформлении акта проверки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w:t>
      </w:r>
      <w:hyperlink w:anchor="P275">
        <w:r>
          <w:rPr>
            <w:color w:val="0000FF"/>
          </w:rPr>
          <w:t>абзацем третьим</w:t>
        </w:r>
      </w:hyperlink>
      <w:r>
        <w:t xml:space="preserve"> настоящего пункта, не применяются.</w:t>
      </w:r>
    </w:p>
    <w:p w:rsidR="0064415E" w:rsidRDefault="0064415E">
      <w:pPr>
        <w:pStyle w:val="ConsPlusNormal"/>
        <w:spacing w:before="220"/>
        <w:ind w:firstLine="540"/>
        <w:jc w:val="both"/>
      </w:pPr>
      <w:r>
        <w:t>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w:t>
      </w:r>
    </w:p>
    <w:p w:rsidR="0064415E" w:rsidRDefault="0064415E">
      <w:pPr>
        <w:pStyle w:val="ConsPlusNormal"/>
        <w:spacing w:before="220"/>
        <w:ind w:firstLine="540"/>
        <w:jc w:val="both"/>
      </w:pPr>
      <w: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64415E" w:rsidRDefault="0064415E">
      <w:pPr>
        <w:pStyle w:val="ConsPlusNormal"/>
        <w:spacing w:before="220"/>
        <w:ind w:firstLine="54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64415E" w:rsidRDefault="0064415E">
      <w:pPr>
        <w:pStyle w:val="ConsPlusNormal"/>
        <w:spacing w:before="220"/>
        <w:ind w:firstLine="540"/>
        <w:jc w:val="both"/>
      </w:pPr>
      <w:r>
        <w:t xml:space="preserve">5.2.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w:anchor="P281">
        <w:r>
          <w:rPr>
            <w:color w:val="0000FF"/>
          </w:rPr>
          <w:t>пунктом 5.3</w:t>
        </w:r>
      </w:hyperlink>
      <w:r>
        <w:t xml:space="preserve"> настоящего Положения.</w:t>
      </w:r>
    </w:p>
    <w:p w:rsidR="0064415E" w:rsidRDefault="0064415E">
      <w:pPr>
        <w:pStyle w:val="ConsPlusNormal"/>
        <w:spacing w:before="220"/>
        <w:ind w:firstLine="540"/>
        <w:jc w:val="both"/>
      </w:pPr>
      <w:bookmarkStart w:id="10" w:name="P281"/>
      <w:bookmarkEnd w:id="10"/>
      <w:r>
        <w:t xml:space="preserve">5.3. В случае проведения документарной проверки либо контрольного мероприятия без взаимодействия с контролируемым лицом, орган муниципального контроля направляет акт контролируемому лицу в порядке, установленном </w:t>
      </w:r>
      <w:hyperlink w:anchor="P74">
        <w:r>
          <w:rPr>
            <w:color w:val="0000FF"/>
          </w:rPr>
          <w:t>пунктом 2.5</w:t>
        </w:r>
      </w:hyperlink>
      <w:r>
        <w:t xml:space="preserve"> настоящего Положения, в том числе по электронной почте, и размещает акт документарной проверки в едином реестре контрольных (надзорных) мероприятий в соответствии с правилами формирования и ведения единого реестра контрольных мероприятий, утвержденными Правительством Российской Федерации.</w:t>
      </w:r>
    </w:p>
    <w:p w:rsidR="0064415E" w:rsidRDefault="0064415E">
      <w:pPr>
        <w:pStyle w:val="ConsPlusNormal"/>
        <w:spacing w:before="220"/>
        <w:ind w:firstLine="540"/>
        <w:jc w:val="both"/>
      </w:pPr>
      <w:r>
        <w:t>5.4. По окончании проведения контрольного мероприятия без взаимодействия с контролируемым лицом составляется акт контрольного мероприятия (далее - акт), форма которого утверждается постановлением Администрации города Нарьян-Мара.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4415E" w:rsidRDefault="0064415E">
      <w:pPr>
        <w:pStyle w:val="ConsPlusNormal"/>
        <w:spacing w:before="220"/>
        <w:ind w:firstLine="540"/>
        <w:jc w:val="both"/>
      </w:pPr>
      <w:r>
        <w:lastRenderedPageBreak/>
        <w:t>5.5. В случае выявления при проведении контрольного мероприятия нарушений обязательных требований контролируемым лицом контрольный орган обязан:</w:t>
      </w:r>
    </w:p>
    <w:p w:rsidR="0064415E" w:rsidRDefault="0064415E">
      <w:pPr>
        <w:pStyle w:val="ConsPlusNormal"/>
        <w:spacing w:before="22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4415E" w:rsidRDefault="0064415E">
      <w:pPr>
        <w:pStyle w:val="ConsPlusNormal"/>
        <w:spacing w:before="220"/>
        <w:ind w:firstLine="540"/>
        <w:jc w:val="both"/>
      </w:pPr>
      <w:r>
        <w:t>2)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4415E" w:rsidRDefault="0064415E">
      <w:pPr>
        <w:pStyle w:val="ConsPlusNormal"/>
        <w:spacing w:before="220"/>
        <w:ind w:firstLine="540"/>
        <w:jc w:val="both"/>
      </w:pPr>
      <w:r>
        <w:t>3)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4415E" w:rsidRDefault="0064415E">
      <w:pPr>
        <w:pStyle w:val="ConsPlusNormal"/>
        <w:spacing w:before="220"/>
        <w:ind w:firstLine="540"/>
        <w:jc w:val="both"/>
      </w:pPr>
      <w:r>
        <w:t>4)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4415E" w:rsidRDefault="0064415E">
      <w:pPr>
        <w:pStyle w:val="ConsPlusNormal"/>
        <w:spacing w:before="220"/>
        <w:ind w:firstLine="540"/>
        <w:jc w:val="both"/>
      </w:pPr>
      <w:r>
        <w:t>5)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4415E" w:rsidRDefault="0064415E">
      <w:pPr>
        <w:pStyle w:val="ConsPlusNormal"/>
        <w:spacing w:before="220"/>
        <w:ind w:firstLine="540"/>
        <w:jc w:val="both"/>
      </w:pPr>
      <w: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4415E" w:rsidRDefault="0064415E">
      <w:pPr>
        <w:pStyle w:val="ConsPlusNormal"/>
        <w:jc w:val="both"/>
      </w:pPr>
    </w:p>
    <w:p w:rsidR="0064415E" w:rsidRDefault="0064415E">
      <w:pPr>
        <w:pStyle w:val="ConsPlusTitle"/>
        <w:jc w:val="center"/>
        <w:outlineLvl w:val="1"/>
      </w:pPr>
      <w:r>
        <w:t>6. Обжалование решений контрольного органа,</w:t>
      </w:r>
    </w:p>
    <w:p w:rsidR="0064415E" w:rsidRDefault="0064415E">
      <w:pPr>
        <w:pStyle w:val="ConsPlusTitle"/>
        <w:jc w:val="center"/>
      </w:pPr>
      <w:r>
        <w:t>действий (бездействия) его должностных лиц</w:t>
      </w:r>
    </w:p>
    <w:p w:rsidR="0064415E" w:rsidRDefault="0064415E">
      <w:pPr>
        <w:pStyle w:val="ConsPlusNormal"/>
        <w:jc w:val="both"/>
      </w:pPr>
    </w:p>
    <w:p w:rsidR="0064415E" w:rsidRDefault="0064415E">
      <w:pPr>
        <w:pStyle w:val="ConsPlusNormal"/>
        <w:ind w:firstLine="540"/>
        <w:jc w:val="both"/>
      </w:pPr>
      <w:r>
        <w:t>6.1. Решения контрольного органа, действия (бездействия) его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64415E" w:rsidRDefault="0064415E">
      <w:pPr>
        <w:pStyle w:val="ConsPlusNormal"/>
        <w:spacing w:before="220"/>
        <w:ind w:firstLine="540"/>
        <w:jc w:val="both"/>
      </w:pPr>
      <w:r>
        <w:t xml:space="preserve">6.2. Досудебный порядок подачи жалоб, установленный </w:t>
      </w:r>
      <w:hyperlink r:id="rId50">
        <w:r>
          <w:rPr>
            <w:color w:val="0000FF"/>
          </w:rPr>
          <w:t>главой 9</w:t>
        </w:r>
      </w:hyperlink>
      <w:r>
        <w:t xml:space="preserve"> Федерального закона N 248-ФЗ, при осуществлении муниципального земельного контроля не применяется.</w:t>
      </w:r>
    </w:p>
    <w:p w:rsidR="0064415E" w:rsidRDefault="0064415E">
      <w:pPr>
        <w:pStyle w:val="ConsPlusNormal"/>
        <w:jc w:val="both"/>
      </w:pPr>
    </w:p>
    <w:p w:rsidR="0064415E" w:rsidRDefault="0064415E">
      <w:pPr>
        <w:pStyle w:val="ConsPlusTitle"/>
        <w:jc w:val="center"/>
        <w:outlineLvl w:val="1"/>
      </w:pPr>
      <w:r>
        <w:t>7. Оценка результативности и эффективности деятельности</w:t>
      </w:r>
    </w:p>
    <w:p w:rsidR="0064415E" w:rsidRDefault="0064415E">
      <w:pPr>
        <w:pStyle w:val="ConsPlusTitle"/>
        <w:jc w:val="center"/>
      </w:pPr>
      <w:r>
        <w:t>контрольного органа по осуществлению муниципального</w:t>
      </w:r>
    </w:p>
    <w:p w:rsidR="0064415E" w:rsidRDefault="0064415E">
      <w:pPr>
        <w:pStyle w:val="ConsPlusTitle"/>
        <w:jc w:val="center"/>
      </w:pPr>
      <w:r>
        <w:t>земельного контроля</w:t>
      </w:r>
    </w:p>
    <w:p w:rsidR="0064415E" w:rsidRDefault="0064415E">
      <w:pPr>
        <w:pStyle w:val="ConsPlusNormal"/>
        <w:jc w:val="both"/>
      </w:pPr>
    </w:p>
    <w:p w:rsidR="0064415E" w:rsidRDefault="0064415E">
      <w:pPr>
        <w:pStyle w:val="ConsPlusNormal"/>
        <w:ind w:firstLine="540"/>
        <w:jc w:val="both"/>
      </w:pPr>
      <w:r>
        <w:t xml:space="preserve">7.1. Контрольный орган осуществляет оценку результативности и эффективности своей деятельности на основе системы показателей результативности и эффективности муниципального </w:t>
      </w:r>
      <w:r>
        <w:lastRenderedPageBreak/>
        <w:t>земельного контроля по итогам каждого календарного года.</w:t>
      </w:r>
    </w:p>
    <w:p w:rsidR="0064415E" w:rsidRDefault="0064415E">
      <w:pPr>
        <w:pStyle w:val="ConsPlusNormal"/>
        <w:spacing w:before="220"/>
        <w:ind w:firstLine="540"/>
        <w:jc w:val="both"/>
      </w:pPr>
      <w:r>
        <w:t>7.2. В систему показателей результативности и эффективности деятельности контрольного органа входят:</w:t>
      </w:r>
    </w:p>
    <w:p w:rsidR="0064415E" w:rsidRDefault="0064415E">
      <w:pPr>
        <w:pStyle w:val="ConsPlusNormal"/>
        <w:spacing w:before="220"/>
        <w:ind w:firstLine="540"/>
        <w:jc w:val="both"/>
      </w:pPr>
      <w:r>
        <w:t xml:space="preserve">1) ключевые </w:t>
      </w:r>
      <w:hyperlink w:anchor="P321">
        <w:r>
          <w:rPr>
            <w:color w:val="0000FF"/>
          </w:rPr>
          <w:t>показатели</w:t>
        </w:r>
      </w:hyperlink>
      <w:r>
        <w:t xml:space="preserve"> муниципального земельного контроля в соответствии с Приложением N 1 к настоящему Положению;</w:t>
      </w:r>
    </w:p>
    <w:p w:rsidR="0064415E" w:rsidRDefault="0064415E">
      <w:pPr>
        <w:pStyle w:val="ConsPlusNormal"/>
        <w:spacing w:before="220"/>
        <w:ind w:firstLine="540"/>
        <w:jc w:val="both"/>
      </w:pPr>
      <w:r>
        <w:t xml:space="preserve">2) индикативные </w:t>
      </w:r>
      <w:hyperlink w:anchor="P345">
        <w:r>
          <w:rPr>
            <w:color w:val="0000FF"/>
          </w:rPr>
          <w:t>показатели</w:t>
        </w:r>
      </w:hyperlink>
      <w:r>
        <w:t xml:space="preserve"> муниципального земельного контроля в соответствии с Приложением N 2 к настоящему Положению.</w:t>
      </w:r>
    </w:p>
    <w:p w:rsidR="0064415E" w:rsidRDefault="0064415E">
      <w:pPr>
        <w:pStyle w:val="ConsPlusNormal"/>
        <w:jc w:val="both"/>
      </w:pPr>
    </w:p>
    <w:p w:rsidR="0064415E" w:rsidRDefault="0064415E">
      <w:pPr>
        <w:pStyle w:val="ConsPlusTitle"/>
        <w:jc w:val="center"/>
        <w:outlineLvl w:val="1"/>
      </w:pPr>
      <w:r>
        <w:t>8. Перечень индикаторов риска нарушения обязательных</w:t>
      </w:r>
    </w:p>
    <w:p w:rsidR="0064415E" w:rsidRDefault="0064415E">
      <w:pPr>
        <w:pStyle w:val="ConsPlusTitle"/>
        <w:jc w:val="center"/>
      </w:pPr>
      <w:r>
        <w:t>требований в сфере муниципального земельного контроля</w:t>
      </w:r>
    </w:p>
    <w:p w:rsidR="0064415E" w:rsidRDefault="0064415E">
      <w:pPr>
        <w:pStyle w:val="ConsPlusNormal"/>
        <w:jc w:val="both"/>
      </w:pPr>
    </w:p>
    <w:p w:rsidR="0064415E" w:rsidRDefault="0064415E">
      <w:pPr>
        <w:pStyle w:val="ConsPlusNormal"/>
        <w:ind w:firstLine="540"/>
        <w:jc w:val="both"/>
      </w:pPr>
      <w:r>
        <w:t xml:space="preserve">8.1.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применяет индикаторы риска нарушения обязательных требований, согласно </w:t>
      </w:r>
      <w:hyperlink w:anchor="P375">
        <w:proofErr w:type="gramStart"/>
        <w:r>
          <w:rPr>
            <w:color w:val="0000FF"/>
          </w:rPr>
          <w:t>Приложению</w:t>
        </w:r>
        <w:proofErr w:type="gramEnd"/>
        <w:r>
          <w:rPr>
            <w:color w:val="0000FF"/>
          </w:rPr>
          <w:t xml:space="preserve"> N 3</w:t>
        </w:r>
      </w:hyperlink>
      <w:r>
        <w:t xml:space="preserve"> к настоящему Положению.</w:t>
      </w:r>
    </w:p>
    <w:p w:rsidR="0064415E" w:rsidRDefault="0064415E">
      <w:pPr>
        <w:pStyle w:val="ConsPlusNormal"/>
        <w:jc w:val="both"/>
      </w:pPr>
    </w:p>
    <w:p w:rsidR="0064415E" w:rsidRDefault="0064415E">
      <w:pPr>
        <w:pStyle w:val="ConsPlusNormal"/>
        <w:jc w:val="both"/>
      </w:pPr>
    </w:p>
    <w:p w:rsidR="0064415E" w:rsidRDefault="0064415E">
      <w:pPr>
        <w:pStyle w:val="ConsPlusNormal"/>
        <w:jc w:val="both"/>
      </w:pPr>
    </w:p>
    <w:p w:rsidR="0064415E" w:rsidRDefault="0064415E">
      <w:pPr>
        <w:pStyle w:val="ConsPlusNormal"/>
        <w:jc w:val="both"/>
      </w:pPr>
    </w:p>
    <w:p w:rsidR="0064415E" w:rsidRDefault="0064415E">
      <w:pPr>
        <w:pStyle w:val="ConsPlusNormal"/>
        <w:jc w:val="both"/>
      </w:pPr>
    </w:p>
    <w:p w:rsidR="0064415E" w:rsidRDefault="0064415E">
      <w:pPr>
        <w:pStyle w:val="ConsPlusNormal"/>
        <w:jc w:val="right"/>
        <w:outlineLvl w:val="1"/>
      </w:pPr>
      <w:r>
        <w:t>Приложение N 1</w:t>
      </w:r>
    </w:p>
    <w:p w:rsidR="0064415E" w:rsidRDefault="0064415E">
      <w:pPr>
        <w:pStyle w:val="ConsPlusNormal"/>
        <w:jc w:val="right"/>
      </w:pPr>
      <w:r>
        <w:t>к Положению "О муниципальном</w:t>
      </w:r>
    </w:p>
    <w:p w:rsidR="0064415E" w:rsidRDefault="0064415E">
      <w:pPr>
        <w:pStyle w:val="ConsPlusNormal"/>
        <w:jc w:val="right"/>
      </w:pPr>
      <w:r>
        <w:t>земельном контроле в границах</w:t>
      </w:r>
    </w:p>
    <w:p w:rsidR="0064415E" w:rsidRDefault="0064415E">
      <w:pPr>
        <w:pStyle w:val="ConsPlusNormal"/>
        <w:jc w:val="right"/>
      </w:pPr>
      <w:r>
        <w:t>муниципального образования</w:t>
      </w:r>
    </w:p>
    <w:p w:rsidR="0064415E" w:rsidRDefault="0064415E">
      <w:pPr>
        <w:pStyle w:val="ConsPlusNormal"/>
        <w:jc w:val="right"/>
      </w:pPr>
      <w:r>
        <w:t>"Городской округ "Город Нарьян-Мар"</w:t>
      </w:r>
    </w:p>
    <w:p w:rsidR="0064415E" w:rsidRDefault="0064415E">
      <w:pPr>
        <w:pStyle w:val="ConsPlusNormal"/>
        <w:jc w:val="both"/>
      </w:pPr>
    </w:p>
    <w:p w:rsidR="0064415E" w:rsidRDefault="0064415E">
      <w:pPr>
        <w:pStyle w:val="ConsPlusTitle"/>
        <w:jc w:val="center"/>
      </w:pPr>
      <w:bookmarkStart w:id="11" w:name="P321"/>
      <w:bookmarkEnd w:id="11"/>
      <w:r>
        <w:t>Ключевые показатели</w:t>
      </w:r>
    </w:p>
    <w:p w:rsidR="0064415E" w:rsidRDefault="0064415E">
      <w:pPr>
        <w:pStyle w:val="ConsPlusTitle"/>
        <w:jc w:val="center"/>
      </w:pPr>
      <w:r>
        <w:t>муниципального земельного контроля</w:t>
      </w:r>
    </w:p>
    <w:p w:rsidR="0064415E" w:rsidRDefault="006441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61"/>
      </w:tblGrid>
      <w:tr w:rsidR="0064415E">
        <w:tc>
          <w:tcPr>
            <w:tcW w:w="7710" w:type="dxa"/>
          </w:tcPr>
          <w:p w:rsidR="0064415E" w:rsidRDefault="0064415E">
            <w:pPr>
              <w:pStyle w:val="ConsPlusNormal"/>
              <w:jc w:val="center"/>
            </w:pPr>
            <w:r>
              <w:t>Ключевые показатели</w:t>
            </w:r>
          </w:p>
        </w:tc>
        <w:tc>
          <w:tcPr>
            <w:tcW w:w="1361" w:type="dxa"/>
          </w:tcPr>
          <w:p w:rsidR="0064415E" w:rsidRDefault="0064415E">
            <w:pPr>
              <w:pStyle w:val="ConsPlusNormal"/>
              <w:jc w:val="center"/>
            </w:pPr>
            <w:r>
              <w:t>Целевые значения</w:t>
            </w:r>
          </w:p>
        </w:tc>
      </w:tr>
      <w:tr w:rsidR="0064415E">
        <w:tc>
          <w:tcPr>
            <w:tcW w:w="7710" w:type="dxa"/>
          </w:tcPr>
          <w:p w:rsidR="0064415E" w:rsidRDefault="0064415E">
            <w:pPr>
              <w:pStyle w:val="ConsPlusNormal"/>
            </w:pPr>
            <w:r>
              <w:t>Доля устраненных нарушений из числа выявленных нарушений обязательных требований</w:t>
            </w:r>
          </w:p>
        </w:tc>
        <w:tc>
          <w:tcPr>
            <w:tcW w:w="1361" w:type="dxa"/>
          </w:tcPr>
          <w:p w:rsidR="0064415E" w:rsidRDefault="0064415E">
            <w:pPr>
              <w:pStyle w:val="ConsPlusNormal"/>
              <w:jc w:val="center"/>
            </w:pPr>
            <w:r>
              <w:t>70%</w:t>
            </w:r>
          </w:p>
        </w:tc>
      </w:tr>
      <w:tr w:rsidR="0064415E">
        <w:tc>
          <w:tcPr>
            <w:tcW w:w="7710" w:type="dxa"/>
          </w:tcPr>
          <w:p w:rsidR="0064415E" w:rsidRDefault="0064415E">
            <w:pPr>
              <w:pStyle w:val="ConsPlusNormal"/>
            </w:pPr>
            <w: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1361" w:type="dxa"/>
          </w:tcPr>
          <w:p w:rsidR="0064415E" w:rsidRDefault="0064415E">
            <w:pPr>
              <w:pStyle w:val="ConsPlusNormal"/>
              <w:jc w:val="center"/>
            </w:pPr>
            <w:r>
              <w:t>0%</w:t>
            </w:r>
          </w:p>
        </w:tc>
      </w:tr>
      <w:tr w:rsidR="0064415E">
        <w:tc>
          <w:tcPr>
            <w:tcW w:w="7710" w:type="dxa"/>
          </w:tcPr>
          <w:p w:rsidR="0064415E" w:rsidRDefault="0064415E">
            <w:pPr>
              <w:pStyle w:val="ConsPlusNormal"/>
            </w:pPr>
            <w:r>
              <w:t>Доля отмененных результатов контрольных мероприятий</w:t>
            </w:r>
          </w:p>
        </w:tc>
        <w:tc>
          <w:tcPr>
            <w:tcW w:w="1361" w:type="dxa"/>
          </w:tcPr>
          <w:p w:rsidR="0064415E" w:rsidRDefault="0064415E">
            <w:pPr>
              <w:pStyle w:val="ConsPlusNormal"/>
              <w:jc w:val="center"/>
            </w:pPr>
            <w:r>
              <w:t>5%</w:t>
            </w:r>
          </w:p>
        </w:tc>
      </w:tr>
      <w:tr w:rsidR="0064415E">
        <w:tc>
          <w:tcPr>
            <w:tcW w:w="7710" w:type="dxa"/>
          </w:tcPr>
          <w:p w:rsidR="0064415E" w:rsidRDefault="0064415E">
            <w:pPr>
              <w:pStyle w:val="ConsPlusNormal"/>
            </w:pPr>
            <w:r>
              <w:t xml:space="preserve">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 за исключением постановлений, отмененных на основании </w:t>
            </w:r>
            <w:hyperlink r:id="rId51">
              <w:r>
                <w:rPr>
                  <w:color w:val="0000FF"/>
                </w:rPr>
                <w:t>ст. 2.7</w:t>
              </w:r>
            </w:hyperlink>
            <w:r>
              <w:t xml:space="preserve"> и </w:t>
            </w:r>
            <w:hyperlink r:id="rId52">
              <w:r>
                <w:rPr>
                  <w:color w:val="0000FF"/>
                </w:rPr>
                <w:t>2.9</w:t>
              </w:r>
            </w:hyperlink>
            <w:r>
              <w:t xml:space="preserve"> Кодекса Российской Федерации об административных правонарушениях</w:t>
            </w:r>
          </w:p>
        </w:tc>
        <w:tc>
          <w:tcPr>
            <w:tcW w:w="1361" w:type="dxa"/>
          </w:tcPr>
          <w:p w:rsidR="0064415E" w:rsidRDefault="0064415E">
            <w:pPr>
              <w:pStyle w:val="ConsPlusNormal"/>
              <w:jc w:val="center"/>
            </w:pPr>
            <w:r>
              <w:t>10%</w:t>
            </w:r>
          </w:p>
        </w:tc>
      </w:tr>
    </w:tbl>
    <w:p w:rsidR="0064415E" w:rsidRDefault="0064415E">
      <w:pPr>
        <w:pStyle w:val="ConsPlusNormal"/>
        <w:jc w:val="both"/>
      </w:pPr>
    </w:p>
    <w:p w:rsidR="0064415E" w:rsidRDefault="0064415E">
      <w:pPr>
        <w:pStyle w:val="ConsPlusNormal"/>
        <w:jc w:val="both"/>
      </w:pPr>
    </w:p>
    <w:p w:rsidR="0064415E" w:rsidRDefault="0064415E">
      <w:pPr>
        <w:pStyle w:val="ConsPlusNormal"/>
        <w:jc w:val="both"/>
      </w:pPr>
      <w:bookmarkStart w:id="12" w:name="_GoBack"/>
      <w:bookmarkEnd w:id="12"/>
    </w:p>
    <w:p w:rsidR="0064415E" w:rsidRDefault="0064415E">
      <w:pPr>
        <w:pStyle w:val="ConsPlusNormal"/>
        <w:jc w:val="both"/>
      </w:pPr>
    </w:p>
    <w:p w:rsidR="0064415E" w:rsidRDefault="0064415E">
      <w:pPr>
        <w:pStyle w:val="ConsPlusNormal"/>
        <w:jc w:val="both"/>
      </w:pPr>
    </w:p>
    <w:p w:rsidR="0064415E" w:rsidRDefault="0064415E">
      <w:pPr>
        <w:pStyle w:val="ConsPlusNormal"/>
        <w:jc w:val="both"/>
      </w:pPr>
    </w:p>
    <w:p w:rsidR="0064415E" w:rsidRDefault="0064415E">
      <w:pPr>
        <w:pStyle w:val="ConsPlusNormal"/>
        <w:jc w:val="right"/>
        <w:outlineLvl w:val="1"/>
      </w:pPr>
      <w:r>
        <w:lastRenderedPageBreak/>
        <w:t>Приложение N 2</w:t>
      </w:r>
    </w:p>
    <w:p w:rsidR="0064415E" w:rsidRDefault="0064415E">
      <w:pPr>
        <w:pStyle w:val="ConsPlusNormal"/>
        <w:jc w:val="right"/>
      </w:pPr>
      <w:r>
        <w:t>к Положению "О муниципальном</w:t>
      </w:r>
    </w:p>
    <w:p w:rsidR="0064415E" w:rsidRDefault="0064415E">
      <w:pPr>
        <w:pStyle w:val="ConsPlusNormal"/>
        <w:jc w:val="right"/>
      </w:pPr>
      <w:r>
        <w:t>земельном контроле в границах</w:t>
      </w:r>
    </w:p>
    <w:p w:rsidR="0064415E" w:rsidRDefault="0064415E">
      <w:pPr>
        <w:pStyle w:val="ConsPlusNormal"/>
        <w:jc w:val="right"/>
      </w:pPr>
      <w:r>
        <w:t>муниципального образования</w:t>
      </w:r>
    </w:p>
    <w:p w:rsidR="0064415E" w:rsidRDefault="0064415E">
      <w:pPr>
        <w:pStyle w:val="ConsPlusNormal"/>
        <w:jc w:val="right"/>
      </w:pPr>
      <w:r>
        <w:t>"Городской округ "Город Нарьян-Мар"</w:t>
      </w:r>
    </w:p>
    <w:p w:rsidR="0064415E" w:rsidRDefault="0064415E">
      <w:pPr>
        <w:pStyle w:val="ConsPlusNormal"/>
        <w:jc w:val="both"/>
      </w:pPr>
    </w:p>
    <w:p w:rsidR="0064415E" w:rsidRDefault="0064415E">
      <w:pPr>
        <w:pStyle w:val="ConsPlusTitle"/>
        <w:jc w:val="center"/>
      </w:pPr>
      <w:bookmarkStart w:id="13" w:name="P345"/>
      <w:bookmarkEnd w:id="13"/>
      <w:r>
        <w:t>Индикативные показатели</w:t>
      </w:r>
    </w:p>
    <w:p w:rsidR="0064415E" w:rsidRDefault="0064415E">
      <w:pPr>
        <w:pStyle w:val="ConsPlusTitle"/>
        <w:jc w:val="center"/>
      </w:pPr>
      <w:r>
        <w:t>муниципального земельного контроля</w:t>
      </w:r>
    </w:p>
    <w:p w:rsidR="0064415E" w:rsidRDefault="0064415E">
      <w:pPr>
        <w:pStyle w:val="ConsPlusNormal"/>
        <w:jc w:val="both"/>
      </w:pPr>
    </w:p>
    <w:p w:rsidR="0064415E" w:rsidRDefault="0064415E">
      <w:pPr>
        <w:pStyle w:val="ConsPlusNormal"/>
        <w:ind w:firstLine="540"/>
        <w:jc w:val="both"/>
      </w:pPr>
      <w:r>
        <w:t>1) Количество внеплановых контрольных мероприятий;</w:t>
      </w:r>
    </w:p>
    <w:p w:rsidR="0064415E" w:rsidRDefault="0064415E">
      <w:pPr>
        <w:pStyle w:val="ConsPlusNormal"/>
        <w:spacing w:before="220"/>
        <w:ind w:firstLine="540"/>
        <w:jc w:val="both"/>
      </w:pPr>
      <w:r>
        <w:t>2) Количество контрольных мероприятий с взаимодействием;</w:t>
      </w:r>
    </w:p>
    <w:p w:rsidR="0064415E" w:rsidRDefault="0064415E">
      <w:pPr>
        <w:pStyle w:val="ConsPlusNormal"/>
        <w:spacing w:before="220"/>
        <w:ind w:firstLine="540"/>
        <w:jc w:val="both"/>
      </w:pPr>
      <w:r>
        <w:t>3) Количество контрольных мероприятий, проведенных с использованием средств дистанционного взаимодействия;</w:t>
      </w:r>
    </w:p>
    <w:p w:rsidR="0064415E" w:rsidRDefault="0064415E">
      <w:pPr>
        <w:pStyle w:val="ConsPlusNormal"/>
        <w:spacing w:before="220"/>
        <w:ind w:firstLine="540"/>
        <w:jc w:val="both"/>
      </w:pPr>
      <w:r>
        <w:t>4) Количество обязательных профилактических визитов;</w:t>
      </w:r>
    </w:p>
    <w:p w:rsidR="0064415E" w:rsidRDefault="0064415E">
      <w:pPr>
        <w:pStyle w:val="ConsPlusNormal"/>
        <w:spacing w:before="220"/>
        <w:ind w:firstLine="540"/>
        <w:jc w:val="both"/>
      </w:pPr>
      <w:r>
        <w:t>5) Количество предостережений о недопустимости нарушения обязательных требований;</w:t>
      </w:r>
    </w:p>
    <w:p w:rsidR="0064415E" w:rsidRDefault="0064415E">
      <w:pPr>
        <w:pStyle w:val="ConsPlusNormal"/>
        <w:spacing w:before="220"/>
        <w:ind w:firstLine="540"/>
        <w:jc w:val="both"/>
      </w:pPr>
      <w:r>
        <w:t>6) Количество контрольных мероприятий, по результатам которых выявлены нарушения обязательных требований;</w:t>
      </w:r>
    </w:p>
    <w:p w:rsidR="0064415E" w:rsidRDefault="0064415E">
      <w:pPr>
        <w:pStyle w:val="ConsPlusNormal"/>
        <w:spacing w:before="220"/>
        <w:ind w:firstLine="540"/>
        <w:jc w:val="both"/>
      </w:pPr>
      <w:r>
        <w:t>7) Количество контрольных мероприятий, по итогам которых возбуждены дела об административных правонарушениях;</w:t>
      </w:r>
    </w:p>
    <w:p w:rsidR="0064415E" w:rsidRDefault="0064415E">
      <w:pPr>
        <w:pStyle w:val="ConsPlusNormal"/>
        <w:spacing w:before="220"/>
        <w:ind w:firstLine="540"/>
        <w:jc w:val="both"/>
      </w:pPr>
      <w:r>
        <w:t>8) Количество направленных в органы прокуратуры заявлений о согласовании проведения контрольных мероприятий;</w:t>
      </w:r>
    </w:p>
    <w:p w:rsidR="0064415E" w:rsidRDefault="0064415E">
      <w:pPr>
        <w:pStyle w:val="ConsPlusNormal"/>
        <w:spacing w:before="220"/>
        <w:ind w:firstLine="540"/>
        <w:jc w:val="both"/>
      </w:pPr>
      <w:r>
        <w:t>9)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p>
    <w:p w:rsidR="0064415E" w:rsidRDefault="0064415E">
      <w:pPr>
        <w:pStyle w:val="ConsPlusNormal"/>
        <w:spacing w:before="220"/>
        <w:ind w:firstLine="540"/>
        <w:jc w:val="both"/>
      </w:pPr>
      <w:r>
        <w:t>10) Общее количество учтенных объектов контроля;</w:t>
      </w:r>
    </w:p>
    <w:p w:rsidR="0064415E" w:rsidRDefault="0064415E">
      <w:pPr>
        <w:pStyle w:val="ConsPlusNormal"/>
        <w:spacing w:before="220"/>
        <w:ind w:firstLine="540"/>
        <w:jc w:val="both"/>
      </w:pPr>
      <w:r>
        <w:t>11) Количество учтенных контролируемых лиц;</w:t>
      </w:r>
    </w:p>
    <w:p w:rsidR="0064415E" w:rsidRDefault="0064415E">
      <w:pPr>
        <w:pStyle w:val="ConsPlusNormal"/>
        <w:spacing w:before="220"/>
        <w:ind w:firstLine="540"/>
        <w:jc w:val="both"/>
      </w:pPr>
      <w:r>
        <w:t>12) Количество учтенных контролируемых лиц, в отношении которых проведены контрольные мероприятия;</w:t>
      </w:r>
    </w:p>
    <w:p w:rsidR="0064415E" w:rsidRDefault="0064415E">
      <w:pPr>
        <w:pStyle w:val="ConsPlusNormal"/>
        <w:spacing w:before="220"/>
        <w:ind w:firstLine="540"/>
        <w:jc w:val="both"/>
      </w:pPr>
      <w:r>
        <w:t>13) Количество жалоб, в отношении которых был нарушен срок рассмотрения;</w:t>
      </w:r>
    </w:p>
    <w:p w:rsidR="0064415E" w:rsidRDefault="0064415E">
      <w:pPr>
        <w:pStyle w:val="ConsPlusNormal"/>
        <w:spacing w:before="220"/>
        <w:ind w:firstLine="540"/>
        <w:jc w:val="both"/>
      </w:pPr>
      <w:r>
        <w:t>14) Количество исковых заявлений об оспаривании решений, действий (бездействий) должностных лиц, направленных контролируемыми лицами в судебном порядке;</w:t>
      </w:r>
    </w:p>
    <w:p w:rsidR="0064415E" w:rsidRDefault="0064415E">
      <w:pPr>
        <w:pStyle w:val="ConsPlusNormal"/>
        <w:spacing w:before="220"/>
        <w:ind w:firstLine="540"/>
        <w:jc w:val="both"/>
      </w:pPr>
      <w:r>
        <w:t>15) Количество исковых заявлений об оспаривании решений, действий (бездействий) должностных лиц, направленных контролируемыми лицами в судебном порядке, по которым принято решение об удовлетворении заявленных требований;</w:t>
      </w:r>
    </w:p>
    <w:p w:rsidR="0064415E" w:rsidRDefault="0064415E">
      <w:pPr>
        <w:pStyle w:val="ConsPlusNormal"/>
        <w:spacing w:before="220"/>
        <w:ind w:firstLine="540"/>
        <w:jc w:val="both"/>
      </w:pPr>
      <w:r>
        <w:t>16)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p>
    <w:p w:rsidR="0064415E" w:rsidRDefault="0064415E">
      <w:pPr>
        <w:pStyle w:val="ConsPlusNormal"/>
        <w:jc w:val="both"/>
      </w:pPr>
    </w:p>
    <w:p w:rsidR="0064415E" w:rsidRDefault="0064415E">
      <w:pPr>
        <w:pStyle w:val="ConsPlusNormal"/>
        <w:jc w:val="both"/>
      </w:pPr>
    </w:p>
    <w:p w:rsidR="0064415E" w:rsidRDefault="0064415E">
      <w:pPr>
        <w:pStyle w:val="ConsPlusNormal"/>
        <w:jc w:val="both"/>
      </w:pPr>
    </w:p>
    <w:p w:rsidR="0064415E" w:rsidRDefault="0064415E">
      <w:pPr>
        <w:pStyle w:val="ConsPlusNormal"/>
        <w:jc w:val="both"/>
      </w:pPr>
    </w:p>
    <w:p w:rsidR="0064415E" w:rsidRDefault="0064415E">
      <w:pPr>
        <w:pStyle w:val="ConsPlusNormal"/>
        <w:jc w:val="both"/>
      </w:pPr>
    </w:p>
    <w:p w:rsidR="0064415E" w:rsidRDefault="0064415E">
      <w:pPr>
        <w:pStyle w:val="ConsPlusNormal"/>
        <w:jc w:val="both"/>
      </w:pPr>
    </w:p>
    <w:p w:rsidR="0064415E" w:rsidRDefault="0064415E">
      <w:pPr>
        <w:pStyle w:val="ConsPlusNormal"/>
        <w:jc w:val="right"/>
        <w:outlineLvl w:val="1"/>
      </w:pPr>
      <w:r>
        <w:t>Приложение N 3</w:t>
      </w:r>
    </w:p>
    <w:p w:rsidR="0064415E" w:rsidRDefault="0064415E">
      <w:pPr>
        <w:pStyle w:val="ConsPlusNormal"/>
        <w:jc w:val="right"/>
      </w:pPr>
      <w:r>
        <w:t>к Положению "О муниципальном</w:t>
      </w:r>
    </w:p>
    <w:p w:rsidR="0064415E" w:rsidRDefault="0064415E">
      <w:pPr>
        <w:pStyle w:val="ConsPlusNormal"/>
        <w:jc w:val="right"/>
      </w:pPr>
      <w:r>
        <w:t>земельном контроле в границах</w:t>
      </w:r>
    </w:p>
    <w:p w:rsidR="0064415E" w:rsidRDefault="0064415E">
      <w:pPr>
        <w:pStyle w:val="ConsPlusNormal"/>
        <w:jc w:val="right"/>
      </w:pPr>
      <w:r>
        <w:t>муниципального образования</w:t>
      </w:r>
    </w:p>
    <w:p w:rsidR="0064415E" w:rsidRDefault="0064415E">
      <w:pPr>
        <w:pStyle w:val="ConsPlusNormal"/>
        <w:jc w:val="right"/>
      </w:pPr>
      <w:r>
        <w:t>"Городской округ "Город Нарьян-Мар"</w:t>
      </w:r>
    </w:p>
    <w:p w:rsidR="0064415E" w:rsidRDefault="0064415E">
      <w:pPr>
        <w:pStyle w:val="ConsPlusNormal"/>
        <w:jc w:val="both"/>
      </w:pPr>
    </w:p>
    <w:p w:rsidR="0064415E" w:rsidRDefault="0064415E">
      <w:pPr>
        <w:pStyle w:val="ConsPlusTitle"/>
        <w:jc w:val="center"/>
      </w:pPr>
      <w:bookmarkStart w:id="14" w:name="P375"/>
      <w:bookmarkEnd w:id="14"/>
      <w:r>
        <w:t>Перечень</w:t>
      </w:r>
    </w:p>
    <w:p w:rsidR="0064415E" w:rsidRDefault="0064415E">
      <w:pPr>
        <w:pStyle w:val="ConsPlusTitle"/>
        <w:jc w:val="center"/>
      </w:pPr>
      <w:r>
        <w:t>индикаторов риска нарушения обязательных требований</w:t>
      </w:r>
    </w:p>
    <w:p w:rsidR="0064415E" w:rsidRDefault="0064415E">
      <w:pPr>
        <w:pStyle w:val="ConsPlusTitle"/>
        <w:jc w:val="center"/>
      </w:pPr>
      <w:r>
        <w:t>в сфере муниципального земельного контроля</w:t>
      </w:r>
    </w:p>
    <w:p w:rsidR="0064415E" w:rsidRDefault="0064415E">
      <w:pPr>
        <w:pStyle w:val="ConsPlusNormal"/>
        <w:jc w:val="both"/>
      </w:pPr>
    </w:p>
    <w:p w:rsidR="0064415E" w:rsidRDefault="0064415E">
      <w:pPr>
        <w:pStyle w:val="ConsPlusNormal"/>
        <w:ind w:firstLine="540"/>
        <w:jc w:val="both"/>
      </w:pPr>
      <w: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64415E" w:rsidRDefault="0064415E">
      <w:pPr>
        <w:pStyle w:val="ConsPlusNormal"/>
        <w:spacing w:before="220"/>
        <w:ind w:firstLine="540"/>
        <w:jc w:val="both"/>
      </w:pPr>
      <w: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64415E" w:rsidRDefault="0064415E">
      <w:pPr>
        <w:pStyle w:val="ConsPlusNormal"/>
        <w:spacing w:before="220"/>
        <w:ind w:firstLine="540"/>
        <w:jc w:val="both"/>
      </w:pPr>
      <w: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64415E" w:rsidRDefault="0064415E">
      <w:pPr>
        <w:pStyle w:val="ConsPlusNormal"/>
        <w:spacing w:before="220"/>
        <w:ind w:firstLine="540"/>
        <w:jc w:val="both"/>
      </w:pPr>
      <w: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64415E" w:rsidRDefault="0064415E">
      <w:pPr>
        <w:pStyle w:val="ConsPlusNormal"/>
        <w:jc w:val="both"/>
      </w:pPr>
    </w:p>
    <w:p w:rsidR="0064415E" w:rsidRDefault="0064415E">
      <w:pPr>
        <w:pStyle w:val="ConsPlusNormal"/>
        <w:jc w:val="both"/>
      </w:pPr>
    </w:p>
    <w:p w:rsidR="0064415E" w:rsidRDefault="0064415E">
      <w:pPr>
        <w:pStyle w:val="ConsPlusNormal"/>
        <w:pBdr>
          <w:bottom w:val="single" w:sz="6" w:space="0" w:color="auto"/>
        </w:pBdr>
        <w:spacing w:before="100" w:after="100"/>
        <w:jc w:val="both"/>
        <w:rPr>
          <w:sz w:val="2"/>
          <w:szCs w:val="2"/>
        </w:rPr>
      </w:pPr>
    </w:p>
    <w:p w:rsidR="00D623F5" w:rsidRDefault="00D623F5"/>
    <w:sectPr w:rsidR="00D623F5" w:rsidSect="006A3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5E"/>
    <w:rsid w:val="0064415E"/>
    <w:rsid w:val="0081003B"/>
    <w:rsid w:val="00D62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05384-A426-469E-B920-87FC1D9E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1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4415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4415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B43ED354F171E6D2B758CEBE309E142DB9A7019EFC55B770DDBC2FC20C397FFCA2DACEA6979293B83A84BE4A7BCEAEB99F5973DCE13791DC1AE1O968I" TargetMode="External"/><Relationship Id="rId18" Type="http://schemas.openxmlformats.org/officeDocument/2006/relationships/hyperlink" Target="consultantplus://offline/ref=8CB43ED354F171E6D2B746C3A85CC9182AB7FB059AF85CE72882E77295053328BBED838CE29B929BBF31D0E6057A92EBEB8C587CDCE33F8DOD6DI" TargetMode="External"/><Relationship Id="rId26" Type="http://schemas.openxmlformats.org/officeDocument/2006/relationships/hyperlink" Target="consultantplus://offline/ref=8CB43ED354F171E6D2B746C3A85CC9182AB7FB059AF85CE72882E77295053328BBED838CE29B929BBF31D0E6057A92EBEB8C587CDCE33F8DOD6DI" TargetMode="External"/><Relationship Id="rId39" Type="http://schemas.openxmlformats.org/officeDocument/2006/relationships/hyperlink" Target="consultantplus://offline/ref=8CB43ED354F171E6D2B746C3A85CC9182AB7FB059AF85CE72882E77295053328BBED838CE29A909BBC31D0E6057A92EBEB8C587CDCE33F8DOD6DI" TargetMode="External"/><Relationship Id="rId3" Type="http://schemas.openxmlformats.org/officeDocument/2006/relationships/webSettings" Target="webSettings.xml"/><Relationship Id="rId21" Type="http://schemas.openxmlformats.org/officeDocument/2006/relationships/hyperlink" Target="consultantplus://offline/ref=8CB43ED354F171E6D2B746C3A85CC9182AB7FB059AF85CE72882E77295053328BBED838CE29B929BBF31D0E6057A92EBEB8C587CDCE33F8DOD6DI" TargetMode="External"/><Relationship Id="rId34" Type="http://schemas.openxmlformats.org/officeDocument/2006/relationships/hyperlink" Target="consultantplus://offline/ref=8CB43ED354F171E6D2B746C3A85CC9182AB7FB059AF85CE72882E77295053328BBED838CE29B9291B031D0E6057A92EBEB8C587CDCE33F8DOD6DI" TargetMode="External"/><Relationship Id="rId42" Type="http://schemas.openxmlformats.org/officeDocument/2006/relationships/hyperlink" Target="consultantplus://offline/ref=8CB43ED354F171E6D2B746C3A85CC9182AB7FB059AF85CE72882E77295053328BBED838CE29A9590BE31D0E6057A92EBEB8C587CDCE33F8DOD6DI" TargetMode="External"/><Relationship Id="rId47" Type="http://schemas.openxmlformats.org/officeDocument/2006/relationships/hyperlink" Target="consultantplus://offline/ref=8CB43ED354F171E6D2B746C3A85CC9182AB7FB059AF85CE72882E77295053328BBED838CE29A9590BC31D0E6057A92EBEB8C587CDCE33F8DOD6DI" TargetMode="External"/><Relationship Id="rId50" Type="http://schemas.openxmlformats.org/officeDocument/2006/relationships/hyperlink" Target="consultantplus://offline/ref=8CB43ED354F171E6D2B746C3A85CC9182AB7FB059AF85CE72882E77295053328BBED838CE29A9791BA31D0E6057A92EBEB8C587CDCE33F8DOD6DI" TargetMode="External"/><Relationship Id="rId7" Type="http://schemas.openxmlformats.org/officeDocument/2006/relationships/hyperlink" Target="consultantplus://offline/ref=8CB43ED354F171E6D2B758CEBE309E142DB9A7019EF950B972DDBC2FC20C397FFCA2DADCA6CF9E92BF2484BF5F2D9FE8OE6FI" TargetMode="External"/><Relationship Id="rId12" Type="http://schemas.openxmlformats.org/officeDocument/2006/relationships/hyperlink" Target="consultantplus://offline/ref=8CB43ED354F171E6D2B758CEBE309E142DB9A7019EFC55B770DDBC2FC20C397FFCA2DACEA6979293B83A84BE4A7BCEAEB99F5973DCE13791DC1AE1O968I" TargetMode="External"/><Relationship Id="rId17" Type="http://schemas.openxmlformats.org/officeDocument/2006/relationships/hyperlink" Target="consultantplus://offline/ref=8CB43ED354F171E6D2B746C3A85CC9182AB7FB059AF85CE72882E77295053328BBED838CE29B9294BD31D0E6057A92EBEB8C587CDCE33F8DOD6DI" TargetMode="External"/><Relationship Id="rId25" Type="http://schemas.openxmlformats.org/officeDocument/2006/relationships/hyperlink" Target="consultantplus://offline/ref=8CB43ED354F171E6D2B746C3A85CC9182AB7FB059AF85CE72882E77295053328BBED838CE29B9294BD31D0E6057A92EBEB8C587CDCE33F8DOD6DI" TargetMode="External"/><Relationship Id="rId33" Type="http://schemas.openxmlformats.org/officeDocument/2006/relationships/hyperlink" Target="consultantplus://offline/ref=8CB43ED354F171E6D2B746C3A85CC9182AB7FB059AF85CE72882E77295053328BBED838CE29B9291BF31D0E6057A92EBEB8C587CDCE33F8DOD6DI" TargetMode="External"/><Relationship Id="rId38" Type="http://schemas.openxmlformats.org/officeDocument/2006/relationships/hyperlink" Target="consultantplus://offline/ref=8CB43ED354F171E6D2B746C3A85CC9182AB7FB059AF85CE72882E77295053328BBED838CE29B9294BD31D0E6057A92EBEB8C587CDCE33F8DOD6DI" TargetMode="External"/><Relationship Id="rId46" Type="http://schemas.openxmlformats.org/officeDocument/2006/relationships/hyperlink" Target="consultantplus://offline/ref=8CB43ED354F171E6D2B746C3A85CC9182AB7FB059AF85CE72882E77295053328BBED838CE29A9596B131D0E6057A92EBEB8C587CDCE33F8DOD6DI" TargetMode="External"/><Relationship Id="rId2" Type="http://schemas.openxmlformats.org/officeDocument/2006/relationships/settings" Target="settings.xml"/><Relationship Id="rId16" Type="http://schemas.openxmlformats.org/officeDocument/2006/relationships/hyperlink" Target="consultantplus://offline/ref=8CB43ED354F171E6D2B746C3A85CC9182AB7FB059AF85CE72882E77295053328BBED838CE29A9590B131D0E6057A92EBEB8C587CDCE33F8DOD6DI" TargetMode="External"/><Relationship Id="rId20" Type="http://schemas.openxmlformats.org/officeDocument/2006/relationships/hyperlink" Target="consultantplus://offline/ref=8CB43ED354F171E6D2B746C3A85CC9182AB7FB059AF85CE72882E77295053328BBED838CE29A9590B131D0E6057A92EBEB8C587CDCE33F8DOD6DI" TargetMode="External"/><Relationship Id="rId29" Type="http://schemas.openxmlformats.org/officeDocument/2006/relationships/hyperlink" Target="consultantplus://offline/ref=8CB43ED354F171E6D2B746C3A85CC9182AB7FB059AF85CE72882E77295053328BBED838CE29A9596B131D0E6057A92EBEB8C587CDCE33F8DOD6DI" TargetMode="External"/><Relationship Id="rId41" Type="http://schemas.openxmlformats.org/officeDocument/2006/relationships/hyperlink" Target="consultantplus://offline/ref=8CB43ED354F171E6D2B746C3A85CC9182AB7FB059AF85CE72882E77295053328BBED838CE29A9590BC31D0E6057A92EBEB8C587CDCE33F8DOD6D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B43ED354F171E6D2B758CEBE309E142DB9A7019EFD52B871DDBC2FC20C397FFCA2DADCA6CF9E92BF2484BF5F2D9FE8OE6FI" TargetMode="External"/><Relationship Id="rId11" Type="http://schemas.openxmlformats.org/officeDocument/2006/relationships/hyperlink" Target="consultantplus://offline/ref=8CB43ED354F171E6D2B758CEBE309E142DB9A7019EFC55B770DDBC2FC20C397FFCA2DACEA6979293B83A84BE4A7BCEAEB99F5973DCE13791DC1AE1O968I" TargetMode="External"/><Relationship Id="rId24" Type="http://schemas.openxmlformats.org/officeDocument/2006/relationships/hyperlink" Target="consultantplus://offline/ref=8CB43ED354F171E6D2B746C3A85CC9182AB7FB059AF85CE72882E77295053328BBED838CE29A9590B131D0E6057A92EBEB8C587CDCE33F8DOD6DI" TargetMode="External"/><Relationship Id="rId32" Type="http://schemas.openxmlformats.org/officeDocument/2006/relationships/hyperlink" Target="consultantplus://offline/ref=8CB43ED354F171E6D2B746C3A85CC9182AB7FB059AF85CE72882E77295053328A9EDDB80E39D8D93B02486B743O26CI" TargetMode="External"/><Relationship Id="rId37" Type="http://schemas.openxmlformats.org/officeDocument/2006/relationships/hyperlink" Target="consultantplus://offline/ref=8CB43ED354F171E6D2B746C3A85CC9182AB7FB059AF85CE72882E77295053328BBED838CE29A9590B131D0E6057A92EBEB8C587CDCE33F8DOD6DI" TargetMode="External"/><Relationship Id="rId40" Type="http://schemas.openxmlformats.org/officeDocument/2006/relationships/hyperlink" Target="consultantplus://offline/ref=8CB43ED354F171E6D2B746C3A85CC9182AB7FB059AF85CE72882E77295053328BBED838CE29B939ABB31D0E6057A92EBEB8C587CDCE33F8DOD6DI" TargetMode="External"/><Relationship Id="rId45" Type="http://schemas.openxmlformats.org/officeDocument/2006/relationships/hyperlink" Target="consultantplus://offline/ref=8CB43ED354F171E6D2B746C3A85CC9182AB7FB059AF85CE72882E77295053328BBED838CE29A9597B931D0E6057A92EBEB8C587CDCE33F8DOD6DI" TargetMode="External"/><Relationship Id="rId53" Type="http://schemas.openxmlformats.org/officeDocument/2006/relationships/fontTable" Target="fontTable.xml"/><Relationship Id="rId5" Type="http://schemas.openxmlformats.org/officeDocument/2006/relationships/hyperlink" Target="consultantplus://offline/ref=8CB43ED354F171E6D2B746C3A85CC9182AB7FB059AF85CE72882E77295053328BBED838CE29A939BB031D0E6057A92EBEB8C587CDCE33F8DOD6DI" TargetMode="External"/><Relationship Id="rId15" Type="http://schemas.openxmlformats.org/officeDocument/2006/relationships/hyperlink" Target="consultantplus://offline/ref=8CB43ED354F171E6D2B746C3A85CC9182AB7FB059AF85CE72882E77295053328BBED838CE29A9590BE31D0E6057A92EBEB8C587CDCE33F8DOD6DI" TargetMode="External"/><Relationship Id="rId23" Type="http://schemas.openxmlformats.org/officeDocument/2006/relationships/hyperlink" Target="consultantplus://offline/ref=8CB43ED354F171E6D2B746C3A85CC9182AB7FB059AF85CE72882E77295053328BBED838CE29A9590BE31D0E6057A92EBEB8C587CDCE33F8DOD6DI" TargetMode="External"/><Relationship Id="rId28" Type="http://schemas.openxmlformats.org/officeDocument/2006/relationships/hyperlink" Target="consultantplus://offline/ref=8CB43ED354F171E6D2B746C3A85CC9182AB7FB059AF85CE72882E77295053328BBED838CE29A9B94BB31D0E6057A92EBEB8C587CDCE33F8DOD6DI" TargetMode="External"/><Relationship Id="rId36" Type="http://schemas.openxmlformats.org/officeDocument/2006/relationships/hyperlink" Target="consultantplus://offline/ref=8CB43ED354F171E6D2B746C3A85CC9182AB7FB059AF85CE72882E77295053328BBED838CE29A9590BE31D0E6057A92EBEB8C587CDCE33F8DOD6DI" TargetMode="External"/><Relationship Id="rId49" Type="http://schemas.openxmlformats.org/officeDocument/2006/relationships/hyperlink" Target="consultantplus://offline/ref=8CB43ED354F171E6D2B746C3A85CC9182AB7FB059AF85CE72882E77295053328BBED838CE29A9095BC31D0E6057A92EBEB8C587CDCE33F8DOD6DI" TargetMode="External"/><Relationship Id="rId10" Type="http://schemas.openxmlformats.org/officeDocument/2006/relationships/hyperlink" Target="consultantplus://offline/ref=8CB43ED354F171E6D2B746C3A85CC9182AB7FB059AF85CE72882E77295053328A9EDDB80E39D8D93B02486B743O26CI" TargetMode="External"/><Relationship Id="rId19" Type="http://schemas.openxmlformats.org/officeDocument/2006/relationships/hyperlink" Target="consultantplus://offline/ref=8CB43ED354F171E6D2B746C3A85CC9182AB7FB059AF85CE72882E77295053328BBED838CE29A9590BE31D0E6057A92EBEB8C587CDCE33F8DOD6DI" TargetMode="External"/><Relationship Id="rId31" Type="http://schemas.openxmlformats.org/officeDocument/2006/relationships/hyperlink" Target="consultantplus://offline/ref=8CB43ED354F171E6D2B746C3A85CC9182AB7FB059AF85CE72882E77295053328A9EDDB80E39D8D93B02486B743O26CI" TargetMode="External"/><Relationship Id="rId44" Type="http://schemas.openxmlformats.org/officeDocument/2006/relationships/hyperlink" Target="consultantplus://offline/ref=8CB43ED354F171E6D2B746C3A85CC9182AB7FB059AF85CE72882E77295053328BBED838CE29B929BBF31D0E6057A92EBEB8C587CDCE33F8DOD6DI" TargetMode="External"/><Relationship Id="rId52" Type="http://schemas.openxmlformats.org/officeDocument/2006/relationships/hyperlink" Target="consultantplus://offline/ref=8CB43ED354F171E6D2B746C3A85CC9182AB7FA0F98FC5CE72882E77295053328BBED838CE29A9395BC31D0E6057A92EBEB8C587CDCE33F8DOD6DI" TargetMode="External"/><Relationship Id="rId4" Type="http://schemas.openxmlformats.org/officeDocument/2006/relationships/hyperlink" Target="consultantplus://offline/ref=8CB43ED354F171E6D2B746C3A85CC9182AB7FB0492FD5CE72882E77295053328BBED838FE19F9698EC6BC0E24C2E98F4EC9A4676C2E3O36CI" TargetMode="External"/><Relationship Id="rId9" Type="http://schemas.openxmlformats.org/officeDocument/2006/relationships/hyperlink" Target="consultantplus://offline/ref=8CB43ED354F171E6D2B746C3A85CC9182AB7FB059AF85CE72882E77295053328BBED838CE29A9092BD31D0E6057A92EBEB8C587CDCE33F8DOD6DI" TargetMode="External"/><Relationship Id="rId14" Type="http://schemas.openxmlformats.org/officeDocument/2006/relationships/hyperlink" Target="consultantplus://offline/ref=8CB43ED354F171E6D2B746C3A85CC9182DB3FD0499F95CE72882E77295053328A9EDDB80E39D8D93B02486B743O26CI" TargetMode="External"/><Relationship Id="rId22" Type="http://schemas.openxmlformats.org/officeDocument/2006/relationships/hyperlink" Target="consultantplus://offline/ref=8CB43ED354F171E6D2B746C3A85CC9182AB7FB059AF85CE72882E77295053328BBED838CE29A9B95B931D0E6057A92EBEB8C587CDCE33F8DOD6DI" TargetMode="External"/><Relationship Id="rId27" Type="http://schemas.openxmlformats.org/officeDocument/2006/relationships/hyperlink" Target="consultantplus://offline/ref=8CB43ED354F171E6D2B746C3A85CC9182AB7FB059AF85CE72882E77295053328BBED838CE29A9191BD31D0E6057A92EBEB8C587CDCE33F8DOD6DI" TargetMode="External"/><Relationship Id="rId30" Type="http://schemas.openxmlformats.org/officeDocument/2006/relationships/hyperlink" Target="consultantplus://offline/ref=8CB43ED354F171E6D2B746C3A85CC9182AB7FB059AF85CE72882E77295053328BBED838CE29A9A9AB131D0E6057A92EBEB8C587CDCE33F8DOD6DI" TargetMode="External"/><Relationship Id="rId35" Type="http://schemas.openxmlformats.org/officeDocument/2006/relationships/hyperlink" Target="consultantplus://offline/ref=8CB43ED354F171E6D2B746C3A85CC9182AB7FB059AF85CE72882E77295053328BBED838CE29A9590BC31D0E6057A92EBEB8C587CDCE33F8DOD6DI" TargetMode="External"/><Relationship Id="rId43" Type="http://schemas.openxmlformats.org/officeDocument/2006/relationships/hyperlink" Target="consultantplus://offline/ref=8CB43ED354F171E6D2B746C3A85CC9182AB7FB059AF85CE72882E77295053328BBED838CE29A9590B131D0E6057A92EBEB8C587CDCE33F8DOD6DI" TargetMode="External"/><Relationship Id="rId48" Type="http://schemas.openxmlformats.org/officeDocument/2006/relationships/hyperlink" Target="consultantplus://offline/ref=8CB43ED354F171E6D2B746C3A85CC9182AB7FB059AF85CE72882E77295053328A9EDDB80E39D8D93B02486B743O26CI" TargetMode="External"/><Relationship Id="rId8" Type="http://schemas.openxmlformats.org/officeDocument/2006/relationships/hyperlink" Target="consultantplus://offline/ref=8CB43ED354F171E6D2B746C3A85CC9182AB0FB0D92FA5CE72882E77295053328BBED838CE9CEC2D7ED3785B05F2F97F4EE925AO767I" TargetMode="External"/><Relationship Id="rId51" Type="http://schemas.openxmlformats.org/officeDocument/2006/relationships/hyperlink" Target="consultantplus://offline/ref=8CB43ED354F171E6D2B746C3A85CC9182AB7FA0F98FC5CE72882E77295053328BBED838CE29A9395B831D0E6057A92EBEB8C587CDCE33F8DOD6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9828</Words>
  <Characters>56021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Честнейшина Татьяна Николаевна</dc:creator>
  <cp:keywords/>
  <dc:description/>
  <cp:lastModifiedBy>Честнейшина Татьяна Николаевна</cp:lastModifiedBy>
  <cp:revision>1</cp:revision>
  <dcterms:created xsi:type="dcterms:W3CDTF">2023-08-17T08:58:00Z</dcterms:created>
  <dcterms:modified xsi:type="dcterms:W3CDTF">2023-08-17T09:08:00Z</dcterms:modified>
</cp:coreProperties>
</file>