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4C270F">
            <w:pPr>
              <w:ind w:left="-108" w:right="-108"/>
              <w:jc w:val="center"/>
            </w:pPr>
            <w:r>
              <w:t>2</w:t>
            </w:r>
            <w:r w:rsidR="004C270F">
              <w:t>2</w:t>
            </w:r>
            <w:r>
              <w:t>.05.2019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B2B95" w:rsidP="004C270F">
            <w:pPr>
              <w:ind w:left="-38" w:firstLine="38"/>
              <w:jc w:val="center"/>
            </w:pPr>
            <w:r>
              <w:t>5</w:t>
            </w:r>
            <w:r w:rsidR="004C270F">
              <w:t>2</w:t>
            </w:r>
            <w:r w:rsidR="0059113B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59113B" w:rsidTr="0059113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9113B" w:rsidRDefault="0059113B" w:rsidP="0059113B">
            <w:pPr>
              <w:ind w:right="400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</w:t>
            </w:r>
            <w:r w:rsidRPr="003C28AD">
              <w:rPr>
                <w:bCs/>
                <w:sz w:val="26"/>
                <w:szCs w:val="26"/>
              </w:rPr>
              <w:t>Администраци</w:t>
            </w:r>
            <w:r>
              <w:rPr>
                <w:bCs/>
                <w:sz w:val="26"/>
                <w:szCs w:val="26"/>
              </w:rPr>
              <w:t>и</w:t>
            </w:r>
            <w:r w:rsidRPr="003C28AD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C28AD">
              <w:rPr>
                <w:bCs/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bCs/>
                <w:sz w:val="26"/>
                <w:szCs w:val="26"/>
              </w:rPr>
              <w:t xml:space="preserve">                 от 16.02.2016 № 137 "О стоимости проезда                и провоза багажа общественным автомобильным транспортом по муниципальным маршрутам регулярных перевозок"</w:t>
            </w:r>
          </w:p>
        </w:tc>
      </w:tr>
    </w:tbl>
    <w:p w:rsidR="0059113B" w:rsidRDefault="0059113B" w:rsidP="0059113B">
      <w:pPr>
        <w:jc w:val="both"/>
        <w:rPr>
          <w:b/>
          <w:bCs/>
          <w:sz w:val="26"/>
        </w:rPr>
      </w:pPr>
    </w:p>
    <w:p w:rsidR="0059113B" w:rsidRDefault="0059113B" w:rsidP="0059113B">
      <w:pPr>
        <w:jc w:val="both"/>
        <w:rPr>
          <w:b/>
          <w:bCs/>
          <w:sz w:val="26"/>
        </w:rPr>
      </w:pPr>
    </w:p>
    <w:p w:rsidR="0059113B" w:rsidRDefault="0059113B" w:rsidP="0059113B">
      <w:pPr>
        <w:jc w:val="both"/>
        <w:rPr>
          <w:b/>
          <w:bCs/>
          <w:sz w:val="26"/>
        </w:rPr>
      </w:pPr>
    </w:p>
    <w:p w:rsidR="0059113B" w:rsidRDefault="0059113B" w:rsidP="0059113B">
      <w:pPr>
        <w:ind w:firstLine="709"/>
        <w:jc w:val="both"/>
        <w:rPr>
          <w:sz w:val="26"/>
          <w:szCs w:val="26"/>
        </w:rPr>
      </w:pPr>
      <w:proofErr w:type="gramStart"/>
      <w:r w:rsidRPr="004167F5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 </w:t>
      </w:r>
      <w:r w:rsidRPr="004167F5">
        <w:rPr>
          <w:rFonts w:eastAsiaTheme="minorHAnsi"/>
          <w:bCs/>
          <w:sz w:val="26"/>
          <w:szCs w:val="26"/>
          <w:lang w:eastAsia="en-US"/>
        </w:rPr>
        <w:t>Приказ</w:t>
      </w:r>
      <w:r>
        <w:rPr>
          <w:rFonts w:eastAsiaTheme="minorHAnsi"/>
          <w:bCs/>
          <w:sz w:val="26"/>
          <w:szCs w:val="26"/>
          <w:lang w:eastAsia="en-US"/>
        </w:rPr>
        <w:t>ом</w:t>
      </w:r>
      <w:r w:rsidRPr="004167F5">
        <w:rPr>
          <w:rFonts w:eastAsiaTheme="minorHAnsi"/>
          <w:bCs/>
          <w:sz w:val="26"/>
          <w:szCs w:val="26"/>
          <w:lang w:eastAsia="en-US"/>
        </w:rPr>
        <w:t xml:space="preserve"> Минтранса России от 08.12.2017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4167F5">
        <w:rPr>
          <w:rFonts w:eastAsiaTheme="minorHAnsi"/>
          <w:bCs/>
          <w:sz w:val="26"/>
          <w:szCs w:val="26"/>
          <w:lang w:eastAsia="en-US"/>
        </w:rPr>
        <w:t xml:space="preserve"> 513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167F5">
        <w:rPr>
          <w:rFonts w:eastAsiaTheme="minorHAnsi"/>
          <w:bCs/>
          <w:sz w:val="26"/>
          <w:szCs w:val="26"/>
          <w:lang w:eastAsia="en-US"/>
        </w:rPr>
        <w:t xml:space="preserve">"О </w:t>
      </w:r>
      <w:r>
        <w:rPr>
          <w:rFonts w:eastAsiaTheme="minorHAnsi"/>
          <w:bCs/>
          <w:sz w:val="26"/>
          <w:szCs w:val="26"/>
          <w:lang w:eastAsia="en-US"/>
        </w:rPr>
        <w:t>п</w:t>
      </w:r>
      <w:r w:rsidRPr="004167F5">
        <w:rPr>
          <w:rFonts w:eastAsiaTheme="minorHAnsi"/>
          <w:bCs/>
          <w:sz w:val="26"/>
          <w:szCs w:val="26"/>
          <w:lang w:eastAsia="en-US"/>
        </w:rPr>
        <w:t xml:space="preserve">орядке определения начальной (максимальной) цены контракта, а также цены контракта, заключаемого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4167F5">
        <w:rPr>
          <w:rFonts w:eastAsiaTheme="minorHAnsi"/>
          <w:bCs/>
          <w:sz w:val="26"/>
          <w:szCs w:val="26"/>
          <w:lang w:eastAsia="en-US"/>
        </w:rPr>
        <w:t>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96D5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proofErr w:type="gramEnd"/>
      <w:r w:rsidRPr="00596D58">
        <w:rPr>
          <w:sz w:val="26"/>
          <w:szCs w:val="26"/>
        </w:rPr>
        <w:t xml:space="preserve"> "Городской округ "Город Нарьян-Мар"</w:t>
      </w:r>
    </w:p>
    <w:p w:rsidR="0059113B" w:rsidRDefault="0059113B" w:rsidP="0059113B">
      <w:pPr>
        <w:ind w:firstLine="720"/>
        <w:jc w:val="both"/>
        <w:rPr>
          <w:sz w:val="26"/>
        </w:rPr>
      </w:pPr>
    </w:p>
    <w:p w:rsidR="0059113B" w:rsidRDefault="0059113B" w:rsidP="0059113B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9113B" w:rsidRDefault="0059113B" w:rsidP="0059113B">
      <w:pPr>
        <w:ind w:firstLine="720"/>
        <w:jc w:val="center"/>
        <w:rPr>
          <w:sz w:val="26"/>
        </w:rPr>
      </w:pPr>
    </w:p>
    <w:p w:rsidR="0059113B" w:rsidRPr="002B0D0B" w:rsidRDefault="0059113B" w:rsidP="005911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B0D0B">
        <w:rPr>
          <w:sz w:val="26"/>
          <w:szCs w:val="26"/>
        </w:rPr>
        <w:t xml:space="preserve">Внести в постановление </w:t>
      </w:r>
      <w:r w:rsidRPr="002B0D0B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2B0D0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2B0D0B">
        <w:rPr>
          <w:bCs/>
          <w:sz w:val="26"/>
          <w:szCs w:val="26"/>
        </w:rPr>
        <w:t xml:space="preserve"> "Городской округ "Город Нарьян-Мар" от 16.02.2016 № 137 "О стоимости проезда </w:t>
      </w:r>
      <w:r>
        <w:rPr>
          <w:bCs/>
          <w:sz w:val="26"/>
          <w:szCs w:val="26"/>
        </w:rPr>
        <w:br/>
      </w:r>
      <w:r w:rsidRPr="002B0D0B">
        <w:rPr>
          <w:bCs/>
          <w:sz w:val="26"/>
          <w:szCs w:val="26"/>
        </w:rPr>
        <w:t xml:space="preserve">и провоза багажа общественным автомобильным транспортом по муниципальным маршрутам регулярных перевозок" </w:t>
      </w:r>
      <w:r w:rsidRPr="002B0D0B">
        <w:rPr>
          <w:rFonts w:eastAsiaTheme="minorHAnsi"/>
          <w:sz w:val="26"/>
          <w:szCs w:val="26"/>
          <w:lang w:eastAsia="en-US"/>
        </w:rPr>
        <w:t>изменени</w:t>
      </w:r>
      <w:r>
        <w:rPr>
          <w:rFonts w:eastAsiaTheme="minorHAnsi"/>
          <w:sz w:val="26"/>
          <w:szCs w:val="26"/>
          <w:lang w:eastAsia="en-US"/>
        </w:rPr>
        <w:t>е, исключив пункты 1, 4, 5.</w:t>
      </w:r>
    </w:p>
    <w:p w:rsidR="0059113B" w:rsidRDefault="0059113B" w:rsidP="005911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90EA4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</w:t>
      </w:r>
      <w:r>
        <w:rPr>
          <w:sz w:val="26"/>
          <w:szCs w:val="26"/>
        </w:rPr>
        <w:t>,</w:t>
      </w:r>
      <w:r w:rsidRPr="00D90EA4">
        <w:rPr>
          <w:sz w:val="26"/>
          <w:szCs w:val="26"/>
        </w:rPr>
        <w:t xml:space="preserve"> возникшие с </w:t>
      </w:r>
      <w:r>
        <w:rPr>
          <w:sz w:val="26"/>
          <w:szCs w:val="26"/>
        </w:rPr>
        <w:t>01.01.2019.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490AC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8A" w:rsidRDefault="000E318A" w:rsidP="00693317">
      <w:r>
        <w:separator/>
      </w:r>
    </w:p>
  </w:endnote>
  <w:endnote w:type="continuationSeparator" w:id="0">
    <w:p w:rsidR="000E318A" w:rsidRDefault="000E318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8A" w:rsidRDefault="000E318A" w:rsidP="00693317">
      <w:r>
        <w:separator/>
      </w:r>
    </w:p>
  </w:footnote>
  <w:footnote w:type="continuationSeparator" w:id="0">
    <w:p w:rsidR="000E318A" w:rsidRDefault="000E318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324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324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3B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4B0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0400-76AC-413C-B301-91A2AE4F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2019-05-22T12:06:00Z</dcterms:created>
  <dcterms:modified xsi:type="dcterms:W3CDTF">2019-05-22T12:06:00Z</dcterms:modified>
</cp:coreProperties>
</file>