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C17D0" w:rsidP="00DD58CC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313E" w:rsidP="00C25186">
            <w:pPr>
              <w:jc w:val="center"/>
            </w:pPr>
            <w:r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DD313E" w:rsidRPr="00DD313E" w:rsidTr="00DD313E">
        <w:tc>
          <w:tcPr>
            <w:tcW w:w="9747" w:type="dxa"/>
          </w:tcPr>
          <w:p w:rsidR="00DD313E" w:rsidRPr="00DD313E" w:rsidRDefault="00DD313E" w:rsidP="00DD313E">
            <w:pPr>
              <w:ind w:right="4144"/>
              <w:jc w:val="both"/>
              <w:rPr>
                <w:sz w:val="26"/>
                <w:szCs w:val="26"/>
              </w:rPr>
            </w:pPr>
            <w:proofErr w:type="gramStart"/>
            <w:r w:rsidRPr="00DD313E">
              <w:rPr>
                <w:sz w:val="26"/>
                <w:szCs w:val="26"/>
              </w:rPr>
              <w:t>Об утверждении Положения о порядке предоставления субсидий в целях возмещения недополученных доходов в связи с оказанием</w:t>
            </w:r>
            <w:proofErr w:type="gramEnd"/>
            <w:r w:rsidRPr="00DD313E">
              <w:rPr>
                <w:sz w:val="26"/>
                <w:szCs w:val="26"/>
              </w:rPr>
              <w:t xml:space="preserve"> услуг по перевозке пассажиров автомобильным транспортом по регулируемым тарифам </w:t>
            </w:r>
            <w:r>
              <w:rPr>
                <w:sz w:val="26"/>
                <w:szCs w:val="26"/>
              </w:rPr>
              <w:t xml:space="preserve">                    </w:t>
            </w:r>
            <w:r w:rsidRPr="00DD313E">
              <w:rPr>
                <w:sz w:val="26"/>
                <w:szCs w:val="26"/>
              </w:rPr>
              <w:t>на муниципальных маршрутах</w:t>
            </w:r>
          </w:p>
        </w:tc>
        <w:tc>
          <w:tcPr>
            <w:tcW w:w="4334" w:type="dxa"/>
          </w:tcPr>
          <w:p w:rsidR="00DD313E" w:rsidRPr="00DD313E" w:rsidRDefault="00DD313E" w:rsidP="00DD313E">
            <w:pPr>
              <w:jc w:val="both"/>
              <w:rPr>
                <w:sz w:val="26"/>
                <w:szCs w:val="26"/>
              </w:rPr>
            </w:pPr>
          </w:p>
        </w:tc>
      </w:tr>
    </w:tbl>
    <w:p w:rsidR="00DD313E" w:rsidRDefault="00DD313E" w:rsidP="00DD313E">
      <w:pPr>
        <w:jc w:val="both"/>
        <w:rPr>
          <w:sz w:val="26"/>
          <w:szCs w:val="26"/>
        </w:rPr>
      </w:pPr>
    </w:p>
    <w:p w:rsidR="00DD313E" w:rsidRDefault="00DD313E" w:rsidP="00DD313E">
      <w:pPr>
        <w:jc w:val="both"/>
        <w:rPr>
          <w:sz w:val="26"/>
          <w:szCs w:val="26"/>
        </w:rPr>
      </w:pPr>
    </w:p>
    <w:p w:rsidR="00DD313E" w:rsidRPr="00DD313E" w:rsidRDefault="00DD313E" w:rsidP="00DD313E">
      <w:pPr>
        <w:jc w:val="both"/>
        <w:rPr>
          <w:sz w:val="26"/>
          <w:szCs w:val="26"/>
        </w:rPr>
      </w:pPr>
    </w:p>
    <w:p w:rsidR="00DD313E" w:rsidRPr="00DD313E" w:rsidRDefault="00DD313E" w:rsidP="00DD3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D313E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DD313E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D313E">
        <w:rPr>
          <w:rFonts w:eastAsiaTheme="minorHAnsi"/>
          <w:sz w:val="26"/>
          <w:szCs w:val="26"/>
          <w:lang w:eastAsia="en-US"/>
        </w:rPr>
        <w:t xml:space="preserve">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DD313E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DD313E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DD31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от 06.10.2003 № 131-ФЗ "Об общих принципах организации местного самоуправления в Российской Федерации",</w:t>
      </w:r>
      <w:proofErr w:type="gramEnd"/>
      <w:r w:rsidRPr="00DD313E">
        <w:rPr>
          <w:rFonts w:eastAsiaTheme="minorHAnsi"/>
          <w:sz w:val="26"/>
          <w:szCs w:val="26"/>
          <w:lang w:eastAsia="en-US"/>
        </w:rPr>
        <w:t xml:space="preserve"> </w:t>
      </w:r>
      <w:hyperlink r:id="rId12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Pr="00DD313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16.02.2016 № 137 "О стоимости проезда и провоза багажа общественным автомобильным транспортом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Pr="00DD313E">
        <w:rPr>
          <w:rFonts w:eastAsiaTheme="minorHAnsi"/>
          <w:sz w:val="26"/>
          <w:szCs w:val="26"/>
          <w:lang w:eastAsia="en-US"/>
        </w:rPr>
        <w:t>по муниципальным маршрутам регулярных перевозок" Администрация МО "Городской округ "Город Нарьян-Мар"</w:t>
      </w:r>
    </w:p>
    <w:p w:rsidR="00DD313E" w:rsidRPr="00DD313E" w:rsidRDefault="00DD313E" w:rsidP="00DD313E">
      <w:pPr>
        <w:ind w:firstLine="708"/>
        <w:jc w:val="both"/>
        <w:rPr>
          <w:bCs/>
          <w:sz w:val="26"/>
          <w:szCs w:val="26"/>
        </w:rPr>
      </w:pPr>
    </w:p>
    <w:p w:rsidR="00DD313E" w:rsidRPr="00DD313E" w:rsidRDefault="00DD313E" w:rsidP="00DD313E">
      <w:pPr>
        <w:jc w:val="center"/>
        <w:rPr>
          <w:b/>
          <w:sz w:val="26"/>
          <w:szCs w:val="26"/>
        </w:rPr>
      </w:pPr>
      <w:proofErr w:type="gramStart"/>
      <w:r w:rsidRPr="00DD313E">
        <w:rPr>
          <w:b/>
          <w:sz w:val="26"/>
          <w:szCs w:val="26"/>
        </w:rPr>
        <w:t>П</w:t>
      </w:r>
      <w:proofErr w:type="gramEnd"/>
      <w:r w:rsidRPr="00DD313E">
        <w:rPr>
          <w:b/>
          <w:sz w:val="26"/>
          <w:szCs w:val="26"/>
        </w:rPr>
        <w:t xml:space="preserve"> О С Т А Н О В Л Я Е Т:</w:t>
      </w:r>
    </w:p>
    <w:p w:rsidR="00DD313E" w:rsidRPr="00DD313E" w:rsidRDefault="00DD313E" w:rsidP="00DD313E">
      <w:pPr>
        <w:jc w:val="both"/>
        <w:rPr>
          <w:b/>
          <w:sz w:val="26"/>
          <w:szCs w:val="26"/>
        </w:rPr>
      </w:pPr>
    </w:p>
    <w:p w:rsidR="00DD313E" w:rsidRPr="00DD313E" w:rsidRDefault="00DD313E" w:rsidP="00DD313E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D313E">
        <w:rPr>
          <w:rFonts w:eastAsiaTheme="minorHAnsi"/>
          <w:sz w:val="26"/>
          <w:szCs w:val="26"/>
          <w:lang w:eastAsia="en-US"/>
        </w:rPr>
        <w:t xml:space="preserve">Утвердить Положение </w:t>
      </w:r>
      <w:proofErr w:type="gramStart"/>
      <w:r w:rsidRPr="00DD313E">
        <w:rPr>
          <w:rFonts w:eastAsiaTheme="minorHAnsi"/>
          <w:sz w:val="26"/>
          <w:szCs w:val="26"/>
          <w:lang w:eastAsia="en-US"/>
        </w:rPr>
        <w:t>о порядке предоставления субсидии в целях возмещения недополученных доходов в связи с оказанием услуг по перевозке</w:t>
      </w:r>
      <w:proofErr w:type="gramEnd"/>
      <w:r w:rsidRPr="00DD313E">
        <w:rPr>
          <w:rFonts w:eastAsiaTheme="minorHAnsi"/>
          <w:sz w:val="26"/>
          <w:szCs w:val="26"/>
          <w:lang w:eastAsia="en-US"/>
        </w:rPr>
        <w:t xml:space="preserve">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Pr="00DD313E">
        <w:rPr>
          <w:rFonts w:eastAsiaTheme="minorHAnsi"/>
          <w:sz w:val="26"/>
          <w:szCs w:val="26"/>
          <w:lang w:eastAsia="en-US"/>
        </w:rPr>
        <w:t>на муниципальных маршрутах (Приложение).</w:t>
      </w:r>
    </w:p>
    <w:p w:rsidR="00DD313E" w:rsidRPr="00DD313E" w:rsidRDefault="00DD313E" w:rsidP="00DD313E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D313E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DD313E" w:rsidRPr="00DD313E" w:rsidRDefault="00DD313E" w:rsidP="00DD31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13E">
        <w:rPr>
          <w:rFonts w:eastAsiaTheme="minorHAnsi"/>
          <w:sz w:val="26"/>
          <w:szCs w:val="26"/>
          <w:lang w:eastAsia="en-US"/>
        </w:rPr>
        <w:t>-</w:t>
      </w:r>
      <w:r w:rsidRPr="00DD313E">
        <w:rPr>
          <w:rFonts w:eastAsiaTheme="minorHAnsi"/>
          <w:sz w:val="26"/>
          <w:szCs w:val="26"/>
          <w:lang w:eastAsia="en-US"/>
        </w:rPr>
        <w:tab/>
        <w:t xml:space="preserve">постановление </w:t>
      </w:r>
      <w:r w:rsidRPr="00DD313E">
        <w:rPr>
          <w:sz w:val="26"/>
          <w:szCs w:val="26"/>
        </w:rPr>
        <w:t xml:space="preserve">Администрации МО "Городской округ "Город Нарьян-Мар" от 01.04.2016 № 369 "Об утверждении </w:t>
      </w:r>
      <w:hyperlink r:id="rId13" w:history="1">
        <w:r w:rsidRPr="00DD313E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маршрутах";</w:t>
      </w:r>
    </w:p>
    <w:p w:rsidR="00DD313E" w:rsidRPr="00DD313E" w:rsidRDefault="00DD313E" w:rsidP="00DD31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13E">
        <w:rPr>
          <w:rFonts w:eastAsiaTheme="minorHAnsi"/>
          <w:sz w:val="26"/>
          <w:szCs w:val="26"/>
          <w:lang w:eastAsia="en-US"/>
        </w:rPr>
        <w:t>-</w:t>
      </w:r>
      <w:r w:rsidRPr="00DD313E">
        <w:rPr>
          <w:rFonts w:eastAsiaTheme="minorHAnsi"/>
          <w:sz w:val="26"/>
          <w:szCs w:val="26"/>
          <w:lang w:eastAsia="en-US"/>
        </w:rPr>
        <w:tab/>
        <w:t xml:space="preserve">постановление </w:t>
      </w:r>
      <w:r w:rsidRPr="00DD313E">
        <w:rPr>
          <w:sz w:val="26"/>
          <w:szCs w:val="26"/>
        </w:rPr>
        <w:t>Администрации МО "Городской округ "Город Нарьян-Мар" от 27.01.201</w:t>
      </w:r>
      <w:r w:rsidR="00FA4C66">
        <w:rPr>
          <w:sz w:val="26"/>
          <w:szCs w:val="26"/>
        </w:rPr>
        <w:t>7</w:t>
      </w:r>
      <w:r w:rsidRPr="00DD313E">
        <w:rPr>
          <w:sz w:val="26"/>
          <w:szCs w:val="26"/>
        </w:rPr>
        <w:t xml:space="preserve"> № 104 "О внесении изменений в </w:t>
      </w:r>
      <w:hyperlink r:id="rId14" w:history="1">
        <w:r w:rsidRPr="00DD313E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маршрутах, </w:t>
      </w:r>
      <w:r w:rsidRPr="00DD313E">
        <w:rPr>
          <w:rFonts w:eastAsiaTheme="minorHAnsi"/>
          <w:sz w:val="26"/>
          <w:szCs w:val="26"/>
          <w:lang w:eastAsia="en-US"/>
        </w:rPr>
        <w:lastRenderedPageBreak/>
        <w:t>утвержденное постановлением Администрации МО "Городской округ "Город Нарьян-Мар" от 01.04.2016 № 369";</w:t>
      </w:r>
    </w:p>
    <w:p w:rsidR="00DD313E" w:rsidRPr="00DD313E" w:rsidRDefault="00DD313E" w:rsidP="00DD31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D313E">
        <w:rPr>
          <w:rFonts w:eastAsiaTheme="minorHAnsi"/>
          <w:sz w:val="26"/>
          <w:szCs w:val="26"/>
          <w:lang w:eastAsia="en-US"/>
        </w:rPr>
        <w:t>-</w:t>
      </w:r>
      <w:r w:rsidRPr="00DD313E">
        <w:rPr>
          <w:rFonts w:eastAsiaTheme="minorHAnsi"/>
          <w:sz w:val="26"/>
          <w:szCs w:val="26"/>
          <w:lang w:eastAsia="en-US"/>
        </w:rPr>
        <w:tab/>
        <w:t xml:space="preserve">постановление </w:t>
      </w:r>
      <w:r w:rsidRPr="00DD313E">
        <w:rPr>
          <w:sz w:val="26"/>
          <w:szCs w:val="26"/>
        </w:rPr>
        <w:t xml:space="preserve">Администрации МО "Городской округ "Город Нарьян-Мар" от 19.06.2017 № 667 "О внесении изменений в </w:t>
      </w:r>
      <w:hyperlink r:id="rId15" w:history="1">
        <w:r w:rsidRPr="00DD313E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DD313E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маршрутах, утвержденное постановлением Администрации МО "Городской округ "Город Нарьян-Мар" от 01.04.2016 № 369".</w:t>
      </w:r>
      <w:proofErr w:type="gramEnd"/>
    </w:p>
    <w:p w:rsidR="00DD313E" w:rsidRPr="00DD313E" w:rsidRDefault="00DD313E" w:rsidP="00DD31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13E">
        <w:rPr>
          <w:sz w:val="26"/>
          <w:szCs w:val="26"/>
        </w:rPr>
        <w:t>3.</w:t>
      </w:r>
      <w:r w:rsidRPr="00DD313E">
        <w:rPr>
          <w:sz w:val="26"/>
          <w:szCs w:val="26"/>
        </w:rPr>
        <w:tab/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</w:pPr>
    </w:p>
    <w:p w:rsidR="00BB5274" w:rsidRDefault="00BB5274" w:rsidP="007B42C8">
      <w:pPr>
        <w:jc w:val="right"/>
        <w:sectPr w:rsidR="00BB5274" w:rsidSect="004701EC">
          <w:headerReference w:type="even" r:id="rId16"/>
          <w:headerReference w:type="default" r:id="rId17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ТВЕРЖДЕНО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11.01.201</w:t>
      </w:r>
      <w:r w:rsidR="00ED222D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B527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8</w:t>
      </w:r>
    </w:p>
    <w:p w:rsid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" w:name="Par34"/>
      <w:bookmarkEnd w:id="1"/>
      <w:r w:rsidRPr="00BB5274">
        <w:rPr>
          <w:rFonts w:eastAsiaTheme="minorEastAsia"/>
          <w:b/>
          <w:bCs/>
          <w:sz w:val="26"/>
          <w:szCs w:val="26"/>
        </w:rPr>
        <w:t>ПОЛОЖЕНИЕ</w:t>
      </w:r>
    </w:p>
    <w:p w:rsidR="00BB5274" w:rsidRPr="00BB5274" w:rsidRDefault="00BB5274" w:rsidP="00BB52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BB5274">
        <w:rPr>
          <w:rFonts w:eastAsiaTheme="minorEastAsia"/>
          <w:b/>
          <w:bCs/>
          <w:sz w:val="26"/>
          <w:szCs w:val="26"/>
        </w:rPr>
        <w:t>О ПОРЯДКЕ ПРЕДОСТАВЛЕНИЯ СУБСИДИЙ В ЦЕЛЯХ ВОЗМЕЩЕНИЯ</w:t>
      </w:r>
      <w:r>
        <w:rPr>
          <w:rFonts w:eastAsiaTheme="minorEastAsia"/>
          <w:b/>
          <w:bCs/>
          <w:sz w:val="26"/>
          <w:szCs w:val="26"/>
        </w:rPr>
        <w:t xml:space="preserve"> </w:t>
      </w:r>
      <w:r w:rsidRPr="00BB5274">
        <w:rPr>
          <w:rFonts w:eastAsiaTheme="minorEastAsia"/>
          <w:b/>
          <w:bCs/>
          <w:sz w:val="26"/>
          <w:szCs w:val="26"/>
        </w:rPr>
        <w:t>НЕДОПОЛУЧЕННЫХ ДОХОДОВ В СВЯЗИ С ОКАЗАНИЕМ УСЛУГ</w:t>
      </w:r>
    </w:p>
    <w:p w:rsidR="00BB5274" w:rsidRPr="00BB5274" w:rsidRDefault="00BB5274" w:rsidP="00BB52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BB5274">
        <w:rPr>
          <w:rFonts w:eastAsiaTheme="minorEastAsia"/>
          <w:b/>
          <w:bCs/>
          <w:sz w:val="26"/>
          <w:szCs w:val="26"/>
        </w:rPr>
        <w:t>ПО ПЕРЕВОЗКЕ ПАССАЖИРОВ АВТОМОБИЛЬНЫМ ТРАНСПОРТОМ</w:t>
      </w:r>
    </w:p>
    <w:p w:rsidR="00BB5274" w:rsidRPr="00BB5274" w:rsidRDefault="00BB5274" w:rsidP="00BB52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BB5274">
        <w:rPr>
          <w:rFonts w:eastAsiaTheme="minorEastAsia"/>
          <w:b/>
          <w:bCs/>
          <w:sz w:val="26"/>
          <w:szCs w:val="26"/>
        </w:rPr>
        <w:t>ПО РЕГУЛИРУЕМЫМ ТАРИФАМ НА МУНИЦИПАЛЬНЫХ МАРШРУТАХ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I. Общие положения о предоставлении субсидий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1.1.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Настоящее Положение 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>о порядке предоставления субсидий в целях возмещения недополученных доходов в связи с оказанием услуг по перевозке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пассажиров автомобильным транспортом по регулируемым тарифам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на муниципальных маршрутах (далее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Положение) определяет: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цель предоставления субсидий;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категории получателей субсидий и критерии отбора получателей субсидий;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порядок определения размера субсидий;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порядок и условия заключения соглашения о предоставлении субсидий;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порядок и условия предоставления субсидии;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требования к отчетности;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>порядок возврата субсидий в городской бюджет в случае нарушения условий, установленных при их предоставлении;</w:t>
      </w:r>
    </w:p>
    <w:p w:rsidR="00BB5274" w:rsidRPr="00DA1677" w:rsidRDefault="00BB5274" w:rsidP="00DA1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порядок 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выполнением условий, целей и порядка предоставления субсидий их получателями и ответственность за их нарушение.</w:t>
      </w:r>
    </w:p>
    <w:p w:rsidR="00BB5274" w:rsidRPr="00DA1677" w:rsidRDefault="00BB5274" w:rsidP="00DA16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6"/>
      <w:bookmarkEnd w:id="2"/>
      <w:r w:rsidRPr="00DA1677">
        <w:rPr>
          <w:rFonts w:eastAsiaTheme="minorHAnsi"/>
          <w:sz w:val="26"/>
          <w:szCs w:val="26"/>
          <w:lang w:eastAsia="en-US"/>
        </w:rPr>
        <w:t>1.2.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провоза багажа на общественном автомобильном транспорте по муниципальным маршрутам, установленной постановлением Администрации МО "Городской округ "Город Нарьян-Мар" (далее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установленная стоимость проезда).</w:t>
      </w:r>
    </w:p>
    <w:p w:rsidR="00BB5274" w:rsidRPr="00DA1677" w:rsidRDefault="00BB5274" w:rsidP="00DA16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1.3.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Субсидии предоставляются </w:t>
      </w:r>
      <w:r w:rsidR="00DA1677">
        <w:rPr>
          <w:rFonts w:eastAsiaTheme="minorHAnsi"/>
          <w:sz w:val="26"/>
          <w:szCs w:val="26"/>
          <w:lang w:eastAsia="en-US"/>
        </w:rPr>
        <w:t>г</w:t>
      </w:r>
      <w:r w:rsidRPr="00DA1677">
        <w:rPr>
          <w:rFonts w:eastAsiaTheme="minorHAnsi"/>
          <w:sz w:val="26"/>
          <w:szCs w:val="26"/>
          <w:lang w:eastAsia="en-US"/>
        </w:rPr>
        <w:t xml:space="preserve">лавным распорядителем бюджетных </w:t>
      </w:r>
      <w:r w:rsidR="00DA1677">
        <w:rPr>
          <w:rFonts w:eastAsiaTheme="minorHAnsi"/>
          <w:sz w:val="26"/>
          <w:szCs w:val="26"/>
          <w:lang w:eastAsia="en-US"/>
        </w:rPr>
        <w:t xml:space="preserve">        </w:t>
      </w:r>
      <w:r w:rsidRPr="00DA1677">
        <w:rPr>
          <w:rFonts w:eastAsiaTheme="minorHAnsi"/>
          <w:sz w:val="26"/>
          <w:szCs w:val="26"/>
          <w:lang w:eastAsia="en-US"/>
        </w:rPr>
        <w:t xml:space="preserve">средств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(далее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Главный распорядитель) </w:t>
      </w:r>
      <w:r w:rsidR="00DA1677">
        <w:rPr>
          <w:rFonts w:eastAsiaTheme="minorHAnsi"/>
          <w:sz w:val="26"/>
          <w:szCs w:val="26"/>
          <w:lang w:eastAsia="en-US"/>
        </w:rPr>
        <w:t xml:space="preserve">– </w:t>
      </w:r>
      <w:r w:rsidRPr="00DA1677">
        <w:rPr>
          <w:rFonts w:eastAsiaTheme="minorHAnsi"/>
          <w:sz w:val="26"/>
          <w:szCs w:val="26"/>
          <w:lang w:eastAsia="en-US"/>
        </w:rPr>
        <w:t xml:space="preserve">в размере, не превышающем предельный объем бюджетных ассигнований и лимитов бюджетных обязательств, утвержденных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в бюджете МО "Городской округ "Город Нарьян-Мар" (далее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городской бюджет)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на соответствующий финансовый год на цели, указанные в </w:t>
      </w:r>
      <w:hyperlink w:anchor="Par56" w:tooltip="1.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" w:history="1">
        <w:r w:rsidRPr="00DA1677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DA1677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BB5274" w:rsidRPr="00DA1677" w:rsidRDefault="00BB5274" w:rsidP="00DA16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58"/>
      <w:bookmarkEnd w:id="3"/>
      <w:r w:rsidRPr="00DA1677">
        <w:rPr>
          <w:rFonts w:eastAsiaTheme="minorHAnsi"/>
          <w:sz w:val="26"/>
          <w:szCs w:val="26"/>
          <w:lang w:eastAsia="en-US"/>
        </w:rPr>
        <w:t>1.4.</w:t>
      </w:r>
      <w:r w:rsidRPr="00DA1677">
        <w:rPr>
          <w:rFonts w:eastAsiaTheme="minorHAnsi"/>
          <w:sz w:val="26"/>
          <w:szCs w:val="26"/>
          <w:lang w:eastAsia="en-US"/>
        </w:rPr>
        <w:tab/>
        <w:t>Категории получателей субсидий и критерии отбора получателей субсидий: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1.4.1.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Получателями субсидий являются юридические лица и индивидуальные предприниматели, предоставляющие услуги по перевозке пассажиров автомобильным транспортом на муниципальных маршрутах по стоимости проезда, установленной Администрацией МО "Городской округ "Город Нарьян-Мар",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и заключившие договор на право пользования маршрутами общего пользования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 с Главным распорядителем (далее </w:t>
      </w:r>
      <w:r w:rsidR="00DA1677">
        <w:rPr>
          <w:rFonts w:eastAsiaTheme="minorHAnsi"/>
          <w:sz w:val="26"/>
          <w:szCs w:val="26"/>
          <w:lang w:eastAsia="en-US"/>
        </w:rPr>
        <w:t>–</w:t>
      </w:r>
      <w:r w:rsidRPr="00DA1677">
        <w:rPr>
          <w:rFonts w:eastAsiaTheme="minorHAnsi"/>
          <w:sz w:val="26"/>
          <w:szCs w:val="26"/>
          <w:lang w:eastAsia="en-US"/>
        </w:rPr>
        <w:t xml:space="preserve"> Получатель субсидии). 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1.4.2.</w:t>
      </w:r>
      <w:r w:rsidRPr="00DA1677">
        <w:rPr>
          <w:rFonts w:eastAsiaTheme="minorHAnsi"/>
          <w:sz w:val="26"/>
          <w:szCs w:val="26"/>
          <w:lang w:eastAsia="en-US"/>
        </w:rPr>
        <w:tab/>
        <w:t>Критериями отбора Получателей субсидий являются:</w:t>
      </w:r>
    </w:p>
    <w:p w:rsidR="00BB5274" w:rsidRPr="00DA1677" w:rsidRDefault="00BB5274" w:rsidP="00DA16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1)</w:t>
      </w:r>
      <w:r w:rsidRPr="00DA1677">
        <w:rPr>
          <w:rFonts w:eastAsiaTheme="minorHAnsi"/>
          <w:sz w:val="26"/>
          <w:szCs w:val="26"/>
          <w:lang w:eastAsia="en-US"/>
        </w:rPr>
        <w:tab/>
        <w:t>наличие у Получателя субсидии на праве хозяйственного ведения, оперативного управления или ином законном основании транспортных средств, предназначенных для оказания услуг по перевозке пассажиров автомобильным транспортом;</w:t>
      </w:r>
    </w:p>
    <w:p w:rsidR="00BB5274" w:rsidRPr="00DA1677" w:rsidRDefault="00BB5274" w:rsidP="00DA16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2)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наличие у Получателя субсидии лицензии на осуществление перевозок пассажиров автомобильным транспортом, оборудованным для перевозок более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A1677">
        <w:rPr>
          <w:rFonts w:eastAsiaTheme="minorHAnsi"/>
          <w:sz w:val="26"/>
          <w:szCs w:val="26"/>
          <w:lang w:eastAsia="en-US"/>
        </w:rPr>
        <w:t>8 человек;</w:t>
      </w:r>
    </w:p>
    <w:p w:rsidR="00BB5274" w:rsidRPr="00DA1677" w:rsidRDefault="00BB5274" w:rsidP="00DA16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3)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осуществление Получателем субсидии деятельности по оказанию услуг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</w:t>
      </w:r>
      <w:r w:rsidRPr="00DA1677">
        <w:rPr>
          <w:rFonts w:eastAsiaTheme="minorHAnsi"/>
          <w:sz w:val="26"/>
          <w:szCs w:val="26"/>
          <w:lang w:eastAsia="en-US"/>
        </w:rPr>
        <w:t>по перевозке пассажиров автомобильным транспортом на территории муниципального образования "Городской округ "Город Нарьян-Мар";</w:t>
      </w:r>
    </w:p>
    <w:p w:rsidR="00BB5274" w:rsidRPr="00DA1677" w:rsidRDefault="00BB5274" w:rsidP="00DA16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4)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отсутствие процедуры банкротства (ликвидации, реорганизации)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DA1677">
        <w:rPr>
          <w:rFonts w:eastAsiaTheme="minorHAnsi"/>
          <w:sz w:val="26"/>
          <w:szCs w:val="26"/>
          <w:lang w:eastAsia="en-US"/>
        </w:rPr>
        <w:t>в отношении Получателя субсидии.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II. Порядок определения размера субсидий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68"/>
      <w:bookmarkEnd w:id="4"/>
      <w:r w:rsidRPr="00DA1677">
        <w:rPr>
          <w:rFonts w:eastAsiaTheme="minorHAnsi"/>
          <w:sz w:val="26"/>
          <w:szCs w:val="26"/>
          <w:lang w:eastAsia="en-US"/>
        </w:rPr>
        <w:t xml:space="preserve">Размер субсидии за перевозку пассажиров автомобильным транспортом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</w:t>
      </w:r>
      <w:r w:rsidRPr="00DA1677">
        <w:rPr>
          <w:rFonts w:eastAsiaTheme="minorHAnsi"/>
          <w:sz w:val="26"/>
          <w:szCs w:val="26"/>
          <w:lang w:eastAsia="en-US"/>
        </w:rPr>
        <w:t>на муниципальных маршрутах определяется по формуле: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noProof/>
          <w:position w:val="-24"/>
          <w:sz w:val="26"/>
          <w:szCs w:val="26"/>
        </w:rPr>
        <w:drawing>
          <wp:inline distT="0" distB="0" distL="0" distR="0">
            <wp:extent cx="2847975" cy="3905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677">
        <w:rPr>
          <w:rFonts w:eastAsiaTheme="minorHAnsi"/>
          <w:sz w:val="26"/>
          <w:szCs w:val="26"/>
          <w:lang w:eastAsia="en-US"/>
        </w:rPr>
        <w:t xml:space="preserve"> где: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S – размер субсидии за счет средств городского бюджета, предоставляемой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в целях возмещения недополученных доходов, возникающих в результате предоставления услуг по перевозке пассажиров автомобильным транспортом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DA1677">
        <w:rPr>
          <w:rFonts w:eastAsiaTheme="minorHAnsi"/>
          <w:sz w:val="26"/>
          <w:szCs w:val="26"/>
          <w:lang w:eastAsia="en-US"/>
        </w:rPr>
        <w:t>на муниципальных маршрутах;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Z – экономически обоснованные затраты Получателя субсидии на 1 рейс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DA1677">
        <w:rPr>
          <w:rFonts w:eastAsiaTheme="minorHAnsi"/>
          <w:sz w:val="26"/>
          <w:szCs w:val="26"/>
          <w:lang w:eastAsia="en-US"/>
        </w:rPr>
        <w:t>по муниципальным маршрутам в размере, утвержденном Администрацией МО "Городской округ "Город Нарьян-Мар" на соответствующий период, рублей;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R – количество рейсов, выполненных за отчетный период по муниципальным маршрутам по данным первичных документов бухгалтерского учета Получателя субсидий, рейсов;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1677">
        <w:rPr>
          <w:rFonts w:eastAsiaTheme="minorHAnsi"/>
          <w:sz w:val="26"/>
          <w:szCs w:val="26"/>
          <w:lang w:eastAsia="en-US"/>
        </w:rPr>
        <w:t>PPn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– количество перевезенных пассажиров определенной постановлением Администрации МО "Городской округ "Город Нарьян-Мар" n-ой категории граждан </w:t>
      </w:r>
      <w:r w:rsidR="00DA1677">
        <w:rPr>
          <w:rFonts w:eastAsiaTheme="minorHAnsi"/>
          <w:sz w:val="26"/>
          <w:szCs w:val="26"/>
          <w:lang w:eastAsia="en-US"/>
        </w:rPr>
        <w:t xml:space="preserve">  </w:t>
      </w:r>
      <w:r w:rsidRPr="00DA1677">
        <w:rPr>
          <w:rFonts w:eastAsiaTheme="minorHAnsi"/>
          <w:sz w:val="26"/>
          <w:szCs w:val="26"/>
          <w:lang w:eastAsia="en-US"/>
        </w:rPr>
        <w:t>в отчетном периоде на муниципальных маршрутах по данным первичных документов бухгалтерского учета Получателя субсидий, единиц;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1677">
        <w:rPr>
          <w:rFonts w:eastAsiaTheme="minorHAnsi"/>
          <w:sz w:val="26"/>
          <w:szCs w:val="26"/>
          <w:lang w:eastAsia="en-US"/>
        </w:rPr>
        <w:t>Tn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– установленная стоимость проезда для n-ой категории граждан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DA1677">
        <w:rPr>
          <w:rFonts w:eastAsiaTheme="minorHAnsi"/>
          <w:sz w:val="26"/>
          <w:szCs w:val="26"/>
          <w:lang w:eastAsia="en-US"/>
        </w:rPr>
        <w:t>по муниципальным маршрутам в размере, утвержденном Администрацией МО "Городской округ "Город Нарьян-Мар" на соответствующий период, рублей;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V – выручка от продажи всех месячных проездных билетов в отчетном периоде по данным первичных документов бухгалтерского учета Получателя субсидий, рублей;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1677">
        <w:rPr>
          <w:rFonts w:eastAsiaTheme="minorHAnsi"/>
          <w:sz w:val="26"/>
          <w:szCs w:val="26"/>
          <w:lang w:eastAsia="en-US"/>
        </w:rPr>
        <w:t>РРм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– количество перевезенных пассажиров по разовым билетам </w:t>
      </w:r>
      <w:r w:rsidR="00DA1677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DA1677">
        <w:rPr>
          <w:rFonts w:eastAsiaTheme="minorHAnsi"/>
          <w:sz w:val="26"/>
          <w:szCs w:val="26"/>
          <w:lang w:eastAsia="en-US"/>
        </w:rPr>
        <w:t>на муниципальных маршрутах по данным первичных документов бухгалтерского учета Получателя субсидий, единиц;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РР – количество перевезенных пассажиров по разовым билетам </w:t>
      </w:r>
      <w:r w:rsidR="0068212C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DA1677">
        <w:rPr>
          <w:rFonts w:eastAsiaTheme="minorHAnsi"/>
          <w:sz w:val="26"/>
          <w:szCs w:val="26"/>
          <w:lang w:eastAsia="en-US"/>
        </w:rPr>
        <w:t>на муниципальных и межмуниципальных маршрутах по данным первичных документов бухгалтерского учета Получателя субсидий, единиц;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DA1677">
        <w:rPr>
          <w:rFonts w:eastAsiaTheme="minorHAnsi"/>
          <w:sz w:val="26"/>
          <w:szCs w:val="26"/>
          <w:lang w:eastAsia="en-US"/>
        </w:rPr>
        <w:t>Sоб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– размер субсидии из окружного бюджета при предоставлении гражданам права бесплатного проезда в соответствии с </w:t>
      </w:r>
      <w:hyperlink r:id="rId19" w:tooltip="Закон НАО от 27.02.2009 N 13-ОЗ (ред. от 23.06.2017) &quot;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" w:history="1">
        <w:r w:rsidRPr="00DA167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A1677"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27.02.2009 </w:t>
      </w:r>
      <w:r w:rsidR="0068212C">
        <w:rPr>
          <w:rFonts w:eastAsiaTheme="minorHAnsi"/>
          <w:sz w:val="26"/>
          <w:szCs w:val="26"/>
          <w:lang w:eastAsia="en-US"/>
        </w:rPr>
        <w:t>№</w:t>
      </w:r>
      <w:r w:rsidRPr="00DA1677">
        <w:rPr>
          <w:rFonts w:eastAsiaTheme="minorHAnsi"/>
          <w:sz w:val="26"/>
          <w:szCs w:val="26"/>
          <w:lang w:eastAsia="en-US"/>
        </w:rPr>
        <w:t xml:space="preserve">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</w:t>
      </w:r>
      <w:r w:rsidR="0068212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DA1677">
        <w:rPr>
          <w:rFonts w:eastAsiaTheme="minorHAnsi"/>
          <w:sz w:val="26"/>
          <w:szCs w:val="26"/>
          <w:lang w:eastAsia="en-US"/>
        </w:rPr>
        <w:t>по предоставлению дополнительных мер социальной поддержки", который определяется по следующей формуле:</w:t>
      </w:r>
      <w:proofErr w:type="gramEnd"/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DA1677">
        <w:rPr>
          <w:rFonts w:eastAsiaTheme="minorHAnsi"/>
          <w:sz w:val="26"/>
          <w:szCs w:val="26"/>
          <w:lang w:eastAsia="en-US"/>
        </w:rPr>
        <w:t>Sоб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DA1677">
        <w:rPr>
          <w:rFonts w:eastAsiaTheme="minorHAnsi"/>
          <w:sz w:val="26"/>
          <w:szCs w:val="26"/>
          <w:lang w:eastAsia="en-US"/>
        </w:rPr>
        <w:t>РРл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DA1677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DA1677">
        <w:rPr>
          <w:rFonts w:eastAsiaTheme="minorHAnsi"/>
          <w:sz w:val="26"/>
          <w:szCs w:val="26"/>
          <w:lang w:eastAsia="en-US"/>
        </w:rPr>
        <w:t>Т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>o</w:t>
      </w:r>
      <w:proofErr w:type="spellEnd"/>
      <w:proofErr w:type="gramEnd"/>
      <w:r w:rsidRPr="00DA1677">
        <w:rPr>
          <w:rFonts w:eastAsiaTheme="minorHAnsi"/>
          <w:sz w:val="26"/>
          <w:szCs w:val="26"/>
          <w:lang w:eastAsia="en-US"/>
        </w:rPr>
        <w:t>, где: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1677">
        <w:rPr>
          <w:rFonts w:eastAsiaTheme="minorHAnsi"/>
          <w:sz w:val="26"/>
          <w:szCs w:val="26"/>
          <w:lang w:eastAsia="en-US"/>
        </w:rPr>
        <w:t>PP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>л</w:t>
      </w:r>
      <w:proofErr w:type="spellEnd"/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– количество перевезенных в отчетном периоде на муниципальных маршрутах пассажиров льготной категории, установленной </w:t>
      </w:r>
      <w:hyperlink r:id="rId20" w:tooltip="Закон НАО от 27.02.2009 N 13-ОЗ (ред. от 23.06.2017) &quot;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" w:history="1">
        <w:r w:rsidRPr="0068212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A1677"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27.02.2009 </w:t>
      </w:r>
      <w:r w:rsidR="0068212C">
        <w:rPr>
          <w:rFonts w:eastAsiaTheme="minorHAnsi"/>
          <w:sz w:val="26"/>
          <w:szCs w:val="26"/>
          <w:lang w:eastAsia="en-US"/>
        </w:rPr>
        <w:t>№</w:t>
      </w:r>
      <w:r w:rsidRPr="00DA1677">
        <w:rPr>
          <w:rFonts w:eastAsiaTheme="minorHAnsi"/>
          <w:sz w:val="26"/>
          <w:szCs w:val="26"/>
          <w:lang w:eastAsia="en-US"/>
        </w:rPr>
        <w:t xml:space="preserve"> 13-ОЗ, по данным первичных документов бухгалтерского учета Получателя субсидий, единиц;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То – установленная Администрацией МО "Городской округ "Город Нарьян-Мар" стоимость проезда и провоза багажа автомобильным транспортом </w:t>
      </w:r>
      <w:r w:rsidR="0068212C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по муниципальным маршрутам регулярных перевозок для всех категорий граждан </w:t>
      </w:r>
      <w:r w:rsidR="0068212C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DA1677">
        <w:rPr>
          <w:rFonts w:eastAsiaTheme="minorHAnsi"/>
          <w:sz w:val="26"/>
          <w:szCs w:val="26"/>
          <w:lang w:eastAsia="en-US"/>
        </w:rPr>
        <w:t>в отчетном периоде, рублей.</w:t>
      </w:r>
    </w:p>
    <w:p w:rsidR="00BB5274" w:rsidRPr="004211FA" w:rsidRDefault="00BB5274" w:rsidP="004211FA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11FA">
        <w:rPr>
          <w:rFonts w:eastAsiaTheme="minorHAnsi"/>
          <w:sz w:val="26"/>
          <w:szCs w:val="26"/>
          <w:lang w:eastAsia="en-US"/>
        </w:rPr>
        <w:t xml:space="preserve">Методика определения размера субсидии за перевозку пассажиров автомобильным транспортом на муниципальных маршрутах согласно </w:t>
      </w:r>
      <w:hyperlink w:anchor="Par68" w:tooltip="2.1. Размер субсидии за перевозку пассажиров автомобильным транспортом на муниципальных маршрутах определяется по формуле:" w:history="1">
        <w:r w:rsidRPr="004211FA">
          <w:rPr>
            <w:rFonts w:eastAsiaTheme="minorHAnsi"/>
            <w:sz w:val="26"/>
            <w:szCs w:val="26"/>
            <w:lang w:eastAsia="en-US"/>
          </w:rPr>
          <w:t>пункту 2.1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 применяется для расчета размера субсидии за отчетный период и на плановый период.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III. Условия и порядок заключения Соглашения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о предоставлении субсидий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4211FA" w:rsidRDefault="00BB5274" w:rsidP="004211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3.1.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Pr="004211FA">
        <w:rPr>
          <w:rFonts w:eastAsiaTheme="minorHAnsi"/>
          <w:sz w:val="26"/>
          <w:szCs w:val="26"/>
          <w:lang w:eastAsia="en-US"/>
        </w:rPr>
        <w:t xml:space="preserve">Субсидии предоставляются в соответствии с соглашением, заключаемым Главным распорядителем с Получателем субсидии, при условии соответствия Получателя субсидии критериям отбора, установленным </w:t>
      </w:r>
      <w:hyperlink w:anchor="Par58" w:tooltip="1.4. Категории получателей субсидий и критерии отбора получателей субсидий:" w:history="1">
        <w:r w:rsidRPr="004211FA">
          <w:rPr>
            <w:rFonts w:eastAsiaTheme="minorHAnsi"/>
            <w:sz w:val="26"/>
            <w:szCs w:val="26"/>
            <w:lang w:eastAsia="en-US"/>
          </w:rPr>
          <w:t>пунктом 1.4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BB5274" w:rsidRPr="00DA1677" w:rsidRDefault="00BB5274" w:rsidP="004211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3.2.</w:t>
      </w:r>
      <w:r w:rsidRPr="00DA1677">
        <w:rPr>
          <w:rFonts w:eastAsiaTheme="minorHAnsi"/>
          <w:sz w:val="26"/>
          <w:szCs w:val="26"/>
          <w:lang w:eastAsia="en-US"/>
        </w:rPr>
        <w:tab/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 на текущий финансовый год.</w:t>
      </w:r>
    </w:p>
    <w:p w:rsidR="00BB5274" w:rsidRPr="00DA1677" w:rsidRDefault="00BB5274" w:rsidP="004211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93"/>
      <w:bookmarkEnd w:id="5"/>
      <w:r w:rsidRPr="00DA1677">
        <w:rPr>
          <w:rFonts w:eastAsiaTheme="minorHAnsi"/>
          <w:sz w:val="26"/>
          <w:szCs w:val="26"/>
          <w:lang w:eastAsia="en-US"/>
        </w:rPr>
        <w:t>3.3.</w:t>
      </w:r>
      <w:r w:rsidRPr="00DA1677">
        <w:rPr>
          <w:rFonts w:eastAsiaTheme="minorHAnsi"/>
          <w:sz w:val="26"/>
          <w:szCs w:val="26"/>
          <w:lang w:eastAsia="en-US"/>
        </w:rPr>
        <w:tab/>
        <w:t>Основанием для заключения Соглашения является наличие заключенного между Главным распорядителем и Получателем субсидии договора на право пользования маршрутами общего пользования на территории МО "Городской округ "Город Нарьян-Мар".</w:t>
      </w:r>
    </w:p>
    <w:p w:rsidR="00BB5274" w:rsidRPr="00DA1677" w:rsidRDefault="00BB5274" w:rsidP="004211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94"/>
      <w:bookmarkEnd w:id="6"/>
      <w:r w:rsidRPr="00DA1677">
        <w:rPr>
          <w:rFonts w:eastAsiaTheme="minorHAnsi"/>
          <w:sz w:val="26"/>
          <w:szCs w:val="26"/>
          <w:lang w:eastAsia="en-US"/>
        </w:rPr>
        <w:t>3.4.</w:t>
      </w:r>
      <w:r w:rsidRPr="00DA1677">
        <w:rPr>
          <w:rFonts w:eastAsiaTheme="minorHAnsi"/>
          <w:sz w:val="26"/>
          <w:szCs w:val="26"/>
          <w:lang w:eastAsia="en-US"/>
        </w:rPr>
        <w:tab/>
        <w:t>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A1677">
        <w:rPr>
          <w:rFonts w:eastAsiaTheme="minorHAnsi"/>
          <w:sz w:val="26"/>
          <w:szCs w:val="26"/>
          <w:lang w:eastAsia="en-US"/>
        </w:rPr>
        <w:t>1)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DA1677">
        <w:rPr>
          <w:rFonts w:eastAsiaTheme="minorHAns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Pr="00DA1677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DA1677">
        <w:rPr>
          <w:rFonts w:eastAsiaTheme="minorHAnsi"/>
          <w:sz w:val="26"/>
          <w:szCs w:val="26"/>
          <w:lang w:eastAsia="en-US"/>
        </w:rPr>
        <w:t xml:space="preserve"> зоны) в отношении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96"/>
      <w:bookmarkEnd w:id="7"/>
      <w:r w:rsidRPr="00DA1677">
        <w:rPr>
          <w:rFonts w:eastAsiaTheme="minorHAnsi"/>
          <w:sz w:val="26"/>
          <w:szCs w:val="26"/>
          <w:lang w:eastAsia="en-US"/>
        </w:rPr>
        <w:t>2)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с правовым актом, на основании иных нормативных правовых актов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или муниципальных правовых актов на цели, указанные в </w:t>
      </w:r>
      <w:hyperlink w:anchor="Par56" w:tooltip="1.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" w:history="1">
        <w:r w:rsidRPr="004211FA">
          <w:rPr>
            <w:rFonts w:eastAsiaTheme="minorHAnsi"/>
            <w:sz w:val="26"/>
            <w:szCs w:val="26"/>
            <w:lang w:eastAsia="en-US"/>
          </w:rPr>
          <w:t>подпункте 1.2</w:t>
        </w:r>
      </w:hyperlink>
      <w:r w:rsidRPr="00DA167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3)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4211FA">
        <w:rPr>
          <w:rFonts w:eastAsiaTheme="minorHAnsi"/>
          <w:sz w:val="26"/>
          <w:szCs w:val="26"/>
          <w:lang w:eastAsia="en-US"/>
        </w:rPr>
        <w:t>п</w:t>
      </w:r>
      <w:r w:rsidRPr="00DA1677">
        <w:rPr>
          <w:rFonts w:eastAsiaTheme="minorHAnsi"/>
          <w:sz w:val="26"/>
          <w:szCs w:val="26"/>
          <w:lang w:eastAsia="en-US"/>
        </w:rPr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BB5274" w:rsidRPr="00DA1677" w:rsidRDefault="00BB5274" w:rsidP="004211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98"/>
      <w:bookmarkEnd w:id="8"/>
      <w:r w:rsidRPr="00DA1677">
        <w:rPr>
          <w:rFonts w:eastAsiaTheme="minorHAnsi"/>
          <w:sz w:val="26"/>
          <w:szCs w:val="26"/>
          <w:lang w:eastAsia="en-US"/>
        </w:rPr>
        <w:t>3.5.</w:t>
      </w:r>
      <w:r w:rsidRPr="00DA1677">
        <w:rPr>
          <w:rFonts w:eastAsiaTheme="minorHAnsi"/>
          <w:sz w:val="26"/>
          <w:szCs w:val="26"/>
          <w:lang w:eastAsia="en-US"/>
        </w:rPr>
        <w:tab/>
        <w:t>Для заключения Соглашения о предоставлении субсидии Получатель субсидии представляет Главному распорядителю</w:t>
      </w:r>
      <w:r w:rsidRPr="00DA167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A1677">
        <w:rPr>
          <w:rFonts w:eastAsiaTheme="minorHAnsi"/>
          <w:sz w:val="26"/>
          <w:szCs w:val="26"/>
          <w:lang w:eastAsia="en-US"/>
        </w:rPr>
        <w:t>следующие документы: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а)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DA1677">
        <w:rPr>
          <w:rFonts w:eastAsiaTheme="minorHAnsi"/>
          <w:sz w:val="26"/>
          <w:szCs w:val="26"/>
          <w:lang w:eastAsia="en-US"/>
        </w:rPr>
        <w:t>в установленном порядке;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1FA">
        <w:rPr>
          <w:rFonts w:eastAsiaTheme="minorHAnsi"/>
          <w:sz w:val="26"/>
          <w:szCs w:val="26"/>
          <w:lang w:eastAsia="en-US"/>
        </w:rPr>
        <w:t>б)</w:t>
      </w:r>
      <w:r w:rsidRPr="004211FA">
        <w:rPr>
          <w:rFonts w:eastAsiaTheme="minorHAnsi"/>
          <w:sz w:val="26"/>
          <w:szCs w:val="26"/>
          <w:lang w:eastAsia="en-US"/>
        </w:rPr>
        <w:tab/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96" w:tooltip="2) не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" w:history="1">
        <w:r w:rsidRPr="004211FA">
          <w:rPr>
            <w:rFonts w:eastAsiaTheme="minorHAnsi"/>
            <w:sz w:val="26"/>
            <w:szCs w:val="26"/>
            <w:lang w:eastAsia="en-US"/>
          </w:rPr>
          <w:t>пунктом 2 п. 3.4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101"/>
      <w:bookmarkEnd w:id="9"/>
      <w:r w:rsidRPr="004211FA">
        <w:rPr>
          <w:rFonts w:eastAsiaTheme="minorHAnsi"/>
          <w:sz w:val="26"/>
          <w:szCs w:val="26"/>
          <w:lang w:eastAsia="en-US"/>
        </w:rPr>
        <w:t>в)</w:t>
      </w:r>
      <w:r w:rsidRPr="004211FA">
        <w:rPr>
          <w:rFonts w:eastAsiaTheme="minorHAnsi"/>
          <w:sz w:val="26"/>
          <w:szCs w:val="26"/>
          <w:lang w:eastAsia="en-US"/>
        </w:rPr>
        <w:tab/>
        <w:t>выписку из ЕГРЮЛ, ЕГРИП;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102"/>
      <w:bookmarkEnd w:id="10"/>
      <w:r w:rsidRPr="004211FA">
        <w:rPr>
          <w:rFonts w:eastAsiaTheme="minorHAnsi"/>
          <w:sz w:val="26"/>
          <w:szCs w:val="26"/>
          <w:lang w:eastAsia="en-US"/>
        </w:rPr>
        <w:t>г)</w:t>
      </w:r>
      <w:r w:rsidRPr="004211FA">
        <w:rPr>
          <w:rFonts w:eastAsiaTheme="minorHAnsi"/>
          <w:sz w:val="26"/>
          <w:szCs w:val="26"/>
          <w:lang w:eastAsia="en-US"/>
        </w:rPr>
        <w:tab/>
        <w:t>справку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211FA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4211FA">
        <w:rPr>
          <w:rFonts w:eastAsiaTheme="minorHAnsi"/>
          <w:sz w:val="26"/>
          <w:szCs w:val="26"/>
          <w:lang w:eastAsia="en-US"/>
        </w:rPr>
        <w:t>)</w:t>
      </w:r>
      <w:r w:rsidRPr="004211FA">
        <w:rPr>
          <w:rFonts w:eastAsiaTheme="minorHAnsi"/>
          <w:sz w:val="26"/>
          <w:szCs w:val="26"/>
          <w:lang w:eastAsia="en-US"/>
        </w:rPr>
        <w:tab/>
        <w:t>заверенные копии учредительных документов;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104"/>
      <w:bookmarkEnd w:id="11"/>
      <w:r w:rsidRPr="004211FA">
        <w:rPr>
          <w:rFonts w:eastAsiaTheme="minorHAnsi"/>
          <w:sz w:val="26"/>
          <w:szCs w:val="26"/>
          <w:lang w:eastAsia="en-US"/>
        </w:rPr>
        <w:t>ж)</w:t>
      </w:r>
      <w:r w:rsidRPr="004211FA">
        <w:rPr>
          <w:rFonts w:eastAsiaTheme="minorHAnsi"/>
          <w:sz w:val="26"/>
          <w:szCs w:val="26"/>
          <w:lang w:eastAsia="en-US"/>
        </w:rPr>
        <w:tab/>
        <w:t xml:space="preserve">заверенная копия свидетельства о государственной регистрации юридического лица, индивидуального предпринимателя, физического лица </w:t>
      </w:r>
      <w:r w:rsidR="004211FA">
        <w:rPr>
          <w:rFonts w:eastAsiaTheme="minorHAnsi"/>
          <w:sz w:val="26"/>
          <w:szCs w:val="26"/>
          <w:lang w:eastAsia="en-US"/>
        </w:rPr>
        <w:t>–</w:t>
      </w:r>
      <w:r w:rsidRPr="004211FA">
        <w:rPr>
          <w:rFonts w:eastAsiaTheme="minorHAnsi"/>
          <w:sz w:val="26"/>
          <w:szCs w:val="26"/>
          <w:lang w:eastAsia="en-US"/>
        </w:rPr>
        <w:t xml:space="preserve"> производителя товаров, работ, услуг;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105"/>
      <w:bookmarkEnd w:id="12"/>
      <w:proofErr w:type="spellStart"/>
      <w:r w:rsidRPr="004211FA">
        <w:rPr>
          <w:rFonts w:eastAsiaTheme="minorHAnsi"/>
          <w:sz w:val="26"/>
          <w:szCs w:val="26"/>
          <w:lang w:eastAsia="en-US"/>
        </w:rPr>
        <w:t>з</w:t>
      </w:r>
      <w:proofErr w:type="spellEnd"/>
      <w:r w:rsidRPr="004211FA">
        <w:rPr>
          <w:rFonts w:eastAsiaTheme="minorHAnsi"/>
          <w:sz w:val="26"/>
          <w:szCs w:val="26"/>
          <w:lang w:eastAsia="en-US"/>
        </w:rPr>
        <w:t>)</w:t>
      </w:r>
      <w:r w:rsidRPr="004211FA">
        <w:rPr>
          <w:rFonts w:eastAsiaTheme="minorHAnsi"/>
          <w:sz w:val="26"/>
          <w:szCs w:val="26"/>
          <w:lang w:eastAsia="en-US"/>
        </w:rPr>
        <w:tab/>
        <w:t>заверенная копия свидетельства о постановке на учет в налоговом органе;</w:t>
      </w:r>
    </w:p>
    <w:p w:rsidR="00BB5274" w:rsidRPr="004211FA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4211FA">
        <w:rPr>
          <w:rFonts w:eastAsiaTheme="minorHAnsi"/>
          <w:sz w:val="26"/>
          <w:szCs w:val="26"/>
          <w:lang w:eastAsia="en-US"/>
        </w:rPr>
        <w:t>и)</w:t>
      </w:r>
      <w:r w:rsidRPr="004211FA">
        <w:rPr>
          <w:rFonts w:eastAsiaTheme="minorHAnsi"/>
          <w:sz w:val="26"/>
          <w:szCs w:val="26"/>
          <w:lang w:eastAsia="en-US"/>
        </w:rPr>
        <w:tab/>
      </w:r>
      <w:hyperlink w:anchor="Par176" w:tooltip="                                  РАСЧЕТ" w:history="1">
        <w:r w:rsidRPr="004211FA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, необходимые для определения годового объема субсидии,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4211FA">
        <w:rPr>
          <w:rFonts w:eastAsiaTheme="minorHAnsi"/>
          <w:sz w:val="26"/>
          <w:szCs w:val="26"/>
          <w:lang w:eastAsia="en-US"/>
        </w:rPr>
        <w:t>по форме согласно приложению № 1</w:t>
      </w:r>
      <w:r w:rsidR="004211FA">
        <w:rPr>
          <w:rFonts w:eastAsiaTheme="minorHAnsi"/>
          <w:sz w:val="26"/>
          <w:szCs w:val="26"/>
          <w:lang w:eastAsia="en-US"/>
        </w:rPr>
        <w:t>;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к)</w:t>
      </w:r>
      <w:r w:rsidRPr="00DA1677">
        <w:rPr>
          <w:rFonts w:eastAsiaTheme="minorHAnsi"/>
          <w:sz w:val="26"/>
          <w:szCs w:val="26"/>
          <w:lang w:eastAsia="en-US"/>
        </w:rPr>
        <w:tab/>
        <w:t>копия лицензии на осуществление перевозок пассажиров автомобильным транспортом;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л)</w:t>
      </w:r>
      <w:r w:rsidRPr="00DA1677">
        <w:rPr>
          <w:rFonts w:eastAsiaTheme="minorHAnsi"/>
          <w:sz w:val="26"/>
          <w:szCs w:val="26"/>
          <w:lang w:eastAsia="en-US"/>
        </w:rPr>
        <w:tab/>
        <w:t>копии документов, подтверждающих право оперативного управления, хозяйственного ведения или иное законное основание владения (пользования) транспор</w:t>
      </w:r>
      <w:r w:rsidR="004211FA">
        <w:rPr>
          <w:rFonts w:eastAsiaTheme="minorHAnsi"/>
          <w:sz w:val="26"/>
          <w:szCs w:val="26"/>
          <w:lang w:eastAsia="en-US"/>
        </w:rPr>
        <w:t>тным средством, предназначенным</w:t>
      </w:r>
      <w:r w:rsidRPr="00DA1677">
        <w:rPr>
          <w:rFonts w:eastAsiaTheme="minorHAnsi"/>
          <w:sz w:val="26"/>
          <w:szCs w:val="26"/>
          <w:lang w:eastAsia="en-US"/>
        </w:rPr>
        <w:t xml:space="preserve"> для перевозки пассажиров автомобильным транспортом;</w:t>
      </w:r>
    </w:p>
    <w:p w:rsidR="00BB5274" w:rsidRPr="00DA1677" w:rsidRDefault="00BB5274" w:rsidP="004211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м)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копия договора на право пользования маршрутами общего пользования </w:t>
      </w:r>
      <w:r w:rsidR="004211FA">
        <w:rPr>
          <w:rFonts w:eastAsiaTheme="minorHAnsi"/>
          <w:sz w:val="26"/>
          <w:szCs w:val="26"/>
          <w:lang w:eastAsia="en-US"/>
        </w:rPr>
        <w:t xml:space="preserve">              </w:t>
      </w:r>
      <w:r w:rsidRPr="00DA1677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Нарьян-Мар".</w:t>
      </w:r>
    </w:p>
    <w:p w:rsidR="00BB5274" w:rsidRPr="004211FA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1FA">
        <w:rPr>
          <w:rFonts w:eastAsiaTheme="minorHAnsi"/>
          <w:sz w:val="26"/>
          <w:szCs w:val="26"/>
          <w:lang w:eastAsia="en-US"/>
        </w:rPr>
        <w:t xml:space="preserve">Получатель субсидии вправе не предоставлять документы, указанные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4211FA">
        <w:rPr>
          <w:rFonts w:eastAsiaTheme="minorHAnsi"/>
          <w:sz w:val="26"/>
          <w:szCs w:val="26"/>
          <w:lang w:eastAsia="en-US"/>
        </w:rPr>
        <w:t xml:space="preserve">в </w:t>
      </w:r>
      <w:hyperlink w:anchor="Par101" w:tooltip="в) выписку из ЕГРЮЛ;" w:history="1">
        <w:r w:rsidRPr="004211FA">
          <w:rPr>
            <w:rFonts w:eastAsiaTheme="minorHAnsi"/>
            <w:sz w:val="26"/>
            <w:szCs w:val="26"/>
            <w:lang w:eastAsia="en-US"/>
          </w:rPr>
          <w:t>подпунктах в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, </w:t>
      </w:r>
      <w:hyperlink w:anchor="Par102" w:tooltip="г) справку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4211FA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4211FA">
        <w:rPr>
          <w:rFonts w:eastAsiaTheme="minorHAnsi"/>
          <w:sz w:val="26"/>
          <w:szCs w:val="26"/>
          <w:lang w:eastAsia="en-US"/>
        </w:rPr>
        <w:t xml:space="preserve">, </w:t>
      </w:r>
      <w:hyperlink w:anchor="Par104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4211FA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4211FA">
        <w:rPr>
          <w:rFonts w:eastAsiaTheme="minorHAnsi"/>
          <w:sz w:val="26"/>
          <w:szCs w:val="26"/>
          <w:lang w:eastAsia="en-US"/>
        </w:rPr>
        <w:t xml:space="preserve">, </w:t>
      </w:r>
      <w:hyperlink w:anchor="Par105" w:tooltip="з) заверенная копия свидетельства о постановке на учет в налоговом органе;" w:history="1">
        <w:proofErr w:type="spellStart"/>
        <w:r w:rsidRPr="004211FA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4211FA">
        <w:rPr>
          <w:rFonts w:eastAsiaTheme="minorHAnsi"/>
          <w:sz w:val="26"/>
          <w:szCs w:val="26"/>
          <w:lang w:eastAsia="en-US"/>
        </w:rPr>
        <w:t xml:space="preserve"> настоящего пункта. В данном случае управление строительства, ЖКХ и градостроительной деятельности Администрации МО "Городской округ "Город Нарьян-Мар" (далее – Управление строительства,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211FA">
        <w:rPr>
          <w:rFonts w:eastAsiaTheme="minorHAnsi"/>
          <w:sz w:val="26"/>
          <w:szCs w:val="26"/>
          <w:lang w:eastAsia="en-US"/>
        </w:rPr>
        <w:t xml:space="preserve">ЖКХ и ГД) запрашивает указанные документы в уполномоченном органе самостоятельно в рамках межведомственного взаимодействия. </w:t>
      </w:r>
    </w:p>
    <w:p w:rsidR="00BB5274" w:rsidRPr="00DA1677" w:rsidRDefault="00BB5274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3.6.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Главный распорядитель регистрирует заявление Получателя субсидии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о заключении Соглашения в день его поступления. </w:t>
      </w:r>
    </w:p>
    <w:p w:rsidR="00BB5274" w:rsidRPr="00DA1677" w:rsidRDefault="00BB5274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proofErr w:type="gramStart"/>
      <w:r w:rsidRPr="00DA1677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5 рабочих дней со дня регистрации заявления осуществляет проверку документов, готовит заключение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DA1677">
        <w:rPr>
          <w:rFonts w:eastAsiaTheme="minorHAnsi"/>
          <w:sz w:val="26"/>
          <w:szCs w:val="26"/>
          <w:lang w:eastAsia="en-US"/>
        </w:rPr>
        <w:t>о необходимости заключения Соглашения на выделение субсидии, расчет годового объема субсидии и проект Соглашения по типовой форме, утвержденной Управлением финансов Администрации МО "Городской округ "Город Нарьян-Мар", который направляет на согласование в соответствующие структурные подразделения.</w:t>
      </w:r>
      <w:proofErr w:type="gramEnd"/>
    </w:p>
    <w:p w:rsidR="00BB5274" w:rsidRPr="00DA1677" w:rsidRDefault="00BB5274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Согласованный в установленном порядке проект соглашения направляется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на подпись </w:t>
      </w:r>
      <w:r w:rsidR="00FC31A5">
        <w:rPr>
          <w:rFonts w:eastAsiaTheme="minorHAnsi"/>
          <w:sz w:val="26"/>
          <w:szCs w:val="26"/>
          <w:lang w:eastAsia="en-US"/>
        </w:rPr>
        <w:t>г</w:t>
      </w:r>
      <w:r w:rsidRPr="00DA1677">
        <w:rPr>
          <w:rFonts w:eastAsiaTheme="minorHAnsi"/>
          <w:sz w:val="26"/>
          <w:szCs w:val="26"/>
          <w:lang w:eastAsia="en-US"/>
        </w:rPr>
        <w:t>лаве МО "Городской округ "Город Нарьян-Мар".</w:t>
      </w:r>
    </w:p>
    <w:p w:rsidR="00BB5274" w:rsidRPr="00FC31A5" w:rsidRDefault="00BB5274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3.7.</w:t>
      </w:r>
      <w:r w:rsidRPr="00FC31A5">
        <w:rPr>
          <w:rFonts w:eastAsiaTheme="minorHAnsi"/>
          <w:sz w:val="26"/>
          <w:szCs w:val="26"/>
          <w:lang w:eastAsia="en-US"/>
        </w:rPr>
        <w:tab/>
        <w:t>Основанием для отказа в заключени</w:t>
      </w:r>
      <w:proofErr w:type="gramStart"/>
      <w:r w:rsidRPr="00FC31A5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FC31A5">
        <w:rPr>
          <w:rFonts w:eastAsiaTheme="minorHAnsi"/>
          <w:sz w:val="26"/>
          <w:szCs w:val="26"/>
          <w:lang w:eastAsia="en-US"/>
        </w:rPr>
        <w:t xml:space="preserve"> Соглашения является несоблюдение следующих условий:</w:t>
      </w:r>
    </w:p>
    <w:p w:rsidR="00BB5274" w:rsidRPr="00FC31A5" w:rsidRDefault="00BB5274" w:rsidP="00FC31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1)</w:t>
      </w:r>
      <w:r w:rsidRPr="00FC31A5">
        <w:rPr>
          <w:rFonts w:eastAsiaTheme="minorHAnsi"/>
          <w:sz w:val="26"/>
          <w:szCs w:val="26"/>
          <w:lang w:eastAsia="en-US"/>
        </w:rPr>
        <w:tab/>
        <w:t xml:space="preserve">несоответствие Получателя субсидии требованиям, установленным </w:t>
      </w:r>
      <w:hyperlink w:anchor="Par58" w:tooltip="1.4. Категории получателей субсидий и критерии отбора получателей субсидий:" w:history="1">
        <w:r w:rsidRPr="00FC31A5">
          <w:rPr>
            <w:rFonts w:eastAsiaTheme="minorHAnsi"/>
            <w:sz w:val="26"/>
            <w:szCs w:val="26"/>
            <w:lang w:eastAsia="en-US"/>
          </w:rPr>
          <w:t>пунктами 1.4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, </w:t>
      </w:r>
      <w:hyperlink w:anchor="Par93" w:tooltip="3.3. Основанием для заключения Соглашения является наличие заключенного между Главным распорядителем и Получателем субсидии договора на право пользования маршрутами общего пользования на территории МО &quot;Городской округ &quot;Город Нарьян-Мар&quot;." w:history="1">
        <w:r w:rsidRPr="00FC31A5">
          <w:rPr>
            <w:rFonts w:eastAsiaTheme="minorHAnsi"/>
            <w:sz w:val="26"/>
            <w:szCs w:val="26"/>
            <w:lang w:eastAsia="en-US"/>
          </w:rPr>
          <w:t>3.3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и </w:t>
      </w:r>
      <w:hyperlink w:anchor="Par94" w:tooltip="3.4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" w:history="1">
        <w:r w:rsidRPr="00FC31A5">
          <w:rPr>
            <w:rFonts w:eastAsiaTheme="minorHAnsi"/>
            <w:sz w:val="26"/>
            <w:szCs w:val="26"/>
            <w:lang w:eastAsia="en-US"/>
          </w:rPr>
          <w:t>3.4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FC31A5" w:rsidRDefault="00BB5274" w:rsidP="00FC31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2)</w:t>
      </w:r>
      <w:r w:rsidRPr="00FC31A5">
        <w:rPr>
          <w:rFonts w:eastAsiaTheme="minorHAnsi"/>
          <w:sz w:val="26"/>
          <w:szCs w:val="26"/>
          <w:lang w:eastAsia="en-US"/>
        </w:rPr>
        <w:tab/>
        <w:t xml:space="preserve">непредставление (представление не в полном объеме) документов, указанных в </w:t>
      </w:r>
      <w:hyperlink w:anchor="Par98" w:tooltip="3.5. Для заключения Соглашения о предоставлении субсидии Получатель субсидии представляет Главному распорядителю следующие документы:" w:history="1">
        <w:r w:rsidRPr="00FC31A5">
          <w:rPr>
            <w:rFonts w:eastAsiaTheme="minorHAnsi"/>
            <w:sz w:val="26"/>
            <w:szCs w:val="26"/>
            <w:lang w:eastAsia="en-US"/>
          </w:rPr>
          <w:t>пункте 3.5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настоящего Положения (за исключением </w:t>
      </w:r>
      <w:hyperlink w:anchor="Par101" w:tooltip="в) выписку из ЕГРЮЛ;" w:history="1">
        <w:r w:rsidRPr="00FC31A5">
          <w:rPr>
            <w:rFonts w:eastAsiaTheme="minorHAnsi"/>
            <w:sz w:val="26"/>
            <w:szCs w:val="26"/>
            <w:lang w:eastAsia="en-US"/>
          </w:rPr>
          <w:t>подпунктов в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, </w:t>
      </w:r>
      <w:hyperlink w:anchor="Par102" w:tooltip="г) справку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FC31A5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FC31A5">
        <w:rPr>
          <w:rFonts w:eastAsiaTheme="minorHAnsi"/>
          <w:sz w:val="26"/>
          <w:szCs w:val="26"/>
          <w:lang w:eastAsia="en-US"/>
        </w:rPr>
        <w:t xml:space="preserve">, </w:t>
      </w:r>
      <w:hyperlink w:anchor="Par104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FC31A5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, </w:t>
      </w:r>
      <w:hyperlink w:anchor="Par105" w:tooltip="з) заверенная копия свидетельства о постановке на учет в налоговом органе;" w:history="1">
        <w:proofErr w:type="spellStart"/>
        <w:r w:rsidRPr="00FC31A5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FC31A5">
        <w:rPr>
          <w:rFonts w:eastAsiaTheme="minorHAnsi"/>
          <w:sz w:val="26"/>
          <w:szCs w:val="26"/>
          <w:lang w:eastAsia="en-US"/>
        </w:rPr>
        <w:t>).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IV. Условия и порядок предоставления субсидий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FC31A5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3" w:name="Par117"/>
      <w:bookmarkEnd w:id="13"/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Условиями предоставления субсидий являются:</w:t>
      </w:r>
    </w:p>
    <w:p w:rsidR="00BB5274" w:rsidRPr="00DA1677" w:rsidRDefault="00BB5274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  <w:t xml:space="preserve">возникновение 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 xml:space="preserve">у Получателя субсидии недополученных доходов в связи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с оказанием услуг по перевозке пассажиров автомобильным транспортом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DA1677">
        <w:rPr>
          <w:rFonts w:eastAsiaTheme="minorHAnsi"/>
          <w:sz w:val="26"/>
          <w:szCs w:val="26"/>
          <w:lang w:eastAsia="en-US"/>
        </w:rPr>
        <w:t>на муниципальных маршрутах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по тарифам, установленным постановлением Администрации МО "Городской округ "Город Нарьян-Мар";</w:t>
      </w:r>
    </w:p>
    <w:p w:rsidR="00BB5274" w:rsidRPr="00DA1677" w:rsidRDefault="00DA1677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осуществление Получателем субсидии регулярных перевозок пассажиров автомобильным транспортом по утвержденному </w:t>
      </w:r>
      <w:r w:rsidR="00FC31A5">
        <w:rPr>
          <w:rFonts w:eastAsiaTheme="minorHAnsi"/>
          <w:sz w:val="26"/>
          <w:szCs w:val="26"/>
          <w:lang w:eastAsia="en-US"/>
        </w:rPr>
        <w:t>г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лавой МО "Городской округ "Город Нарьян-Мар" расписанию движения в муниципальном сообщении; </w:t>
      </w:r>
    </w:p>
    <w:p w:rsidR="00BB5274" w:rsidRPr="00DA1677" w:rsidRDefault="00DA1677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наличие договора на право пользования маршрутами общего пользования </w:t>
      </w:r>
      <w:r w:rsidR="00FC31A5">
        <w:rPr>
          <w:rFonts w:eastAsiaTheme="minorHAnsi"/>
          <w:sz w:val="26"/>
          <w:szCs w:val="26"/>
          <w:lang w:eastAsia="en-US"/>
        </w:rPr>
        <w:t xml:space="preserve">          </w:t>
      </w:r>
      <w:r w:rsidR="00BB5274" w:rsidRPr="00DA1677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Нарьян-Мар";</w:t>
      </w:r>
    </w:p>
    <w:p w:rsidR="00BB5274" w:rsidRPr="00FC31A5" w:rsidRDefault="00DA1677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31A5">
        <w:rPr>
          <w:rFonts w:eastAsiaTheme="minorHAnsi"/>
          <w:sz w:val="26"/>
          <w:szCs w:val="26"/>
          <w:lang w:eastAsia="en-US"/>
        </w:rPr>
        <w:t>-</w:t>
      </w:r>
      <w:r w:rsidRPr="00FC31A5">
        <w:rPr>
          <w:rFonts w:eastAsiaTheme="minorHAnsi"/>
          <w:sz w:val="26"/>
          <w:szCs w:val="26"/>
          <w:lang w:eastAsia="en-US"/>
        </w:rPr>
        <w:tab/>
      </w:r>
      <w:r w:rsidR="00BB5274" w:rsidRPr="00FC31A5">
        <w:rPr>
          <w:rFonts w:eastAsiaTheme="minorHAnsi"/>
          <w:sz w:val="26"/>
          <w:szCs w:val="26"/>
          <w:lang w:eastAsia="en-US"/>
        </w:rPr>
        <w:t xml:space="preserve">обеспечение организацией бесплатного проезда в городском сообщении льготных категорий граждан, определенных </w:t>
      </w:r>
      <w:hyperlink r:id="rId21" w:tooltip="Решение Совета городского округа &quot;Город Нарьян-Мар&quot; от 23.04.2013 N 551-р (ред. от 03.03.2016) &quot;Об утверждении Положения &quot;О Почетном гражданине города Нарьян-Мара&quot;{КонсультантПлюс}" w:history="1">
        <w:r w:rsidR="00BB5274" w:rsidRPr="00FC31A5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="00BB5274" w:rsidRPr="00FC31A5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23.04.2013 № 551-р "Об утверждении Положения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BB5274" w:rsidRPr="00FC31A5">
        <w:rPr>
          <w:rFonts w:eastAsiaTheme="minorHAnsi"/>
          <w:sz w:val="26"/>
          <w:szCs w:val="26"/>
          <w:lang w:eastAsia="en-US"/>
        </w:rPr>
        <w:t xml:space="preserve">"О Почетном гражданине города Нарьян-Мара", </w:t>
      </w:r>
      <w:hyperlink r:id="rId22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<w:r w:rsidR="00BB5274" w:rsidRPr="00FC31A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BB5274" w:rsidRPr="00FC31A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16.02.2016 № 137 "О стоимости проезда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BB5274" w:rsidRPr="00FC31A5">
        <w:rPr>
          <w:rFonts w:eastAsiaTheme="minorHAnsi"/>
          <w:sz w:val="26"/>
          <w:szCs w:val="26"/>
          <w:lang w:eastAsia="en-US"/>
        </w:rPr>
        <w:t>и провоза багажа общественным автомобильным транспортом по муниципальным маршрутам регулярных перевозок";</w:t>
      </w:r>
      <w:proofErr w:type="gramEnd"/>
    </w:p>
    <w:p w:rsidR="00BB5274" w:rsidRPr="00FC31A5" w:rsidRDefault="00BB5274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-</w:t>
      </w:r>
      <w:r w:rsidR="00DA1677" w:rsidRPr="00FC31A5">
        <w:rPr>
          <w:rFonts w:eastAsiaTheme="minorHAnsi"/>
          <w:sz w:val="26"/>
          <w:szCs w:val="26"/>
          <w:lang w:eastAsia="en-US"/>
        </w:rPr>
        <w:tab/>
      </w:r>
      <w:r w:rsidRPr="00FC31A5">
        <w:rPr>
          <w:rFonts w:eastAsiaTheme="minorHAnsi"/>
          <w:sz w:val="26"/>
          <w:szCs w:val="26"/>
          <w:lang w:eastAsia="en-US"/>
        </w:rPr>
        <w:t xml:space="preserve">соответствие Получателя субсидии критериям отбора, установленным </w:t>
      </w:r>
      <w:hyperlink w:anchor="Par58" w:tooltip="1.4. Категории получателей субсидий и критерии отбора получателей субсидий:" w:history="1">
        <w:r w:rsidRPr="00FC31A5">
          <w:rPr>
            <w:rFonts w:eastAsiaTheme="minorHAnsi"/>
            <w:sz w:val="26"/>
            <w:szCs w:val="26"/>
            <w:lang w:eastAsia="en-US"/>
          </w:rPr>
          <w:t>пунктом 1.4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DA1677" w:rsidRDefault="00DA1677" w:rsidP="00FC31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BB5274" w:rsidRPr="00DA1677" w:rsidRDefault="00DA1677" w:rsidP="00FC31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4" w:name="Par123"/>
      <w:bookmarkEnd w:id="14"/>
      <w:r w:rsidRPr="00DA1677">
        <w:rPr>
          <w:rFonts w:eastAsiaTheme="minorHAnsi"/>
          <w:sz w:val="26"/>
          <w:szCs w:val="26"/>
          <w:lang w:eastAsia="en-US"/>
        </w:rPr>
        <w:t>4.2.</w:t>
      </w:r>
      <w:r w:rsidRPr="00DA1677">
        <w:rPr>
          <w:rFonts w:eastAsiaTheme="minorHAnsi"/>
          <w:sz w:val="26"/>
          <w:szCs w:val="26"/>
          <w:lang w:eastAsia="en-US"/>
        </w:rPr>
        <w:tab/>
      </w:r>
      <w:proofErr w:type="gramStart"/>
      <w:r w:rsidR="00BB5274" w:rsidRPr="00DA1677">
        <w:rPr>
          <w:rFonts w:eastAsiaTheme="minorHAnsi"/>
          <w:sz w:val="26"/>
          <w:szCs w:val="26"/>
          <w:lang w:eastAsia="en-US"/>
        </w:rPr>
        <w:t>Для получения субсидии Получатель субсидии, заключивший Соглашение, представляет в Управление строительства, ЖКХ и ГД</w:t>
      </w:r>
      <w:r w:rsidR="00BB5274" w:rsidRPr="00DA167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ежемесячно, </w:t>
      </w:r>
      <w:r w:rsidR="00FC31A5">
        <w:rPr>
          <w:rFonts w:eastAsiaTheme="minorHAnsi"/>
          <w:sz w:val="26"/>
          <w:szCs w:val="26"/>
          <w:lang w:eastAsia="en-US"/>
        </w:rPr>
        <w:t xml:space="preserve">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не позднее 10-го числа месяца, следующего за отчетным, следующие документы:</w:t>
      </w:r>
      <w:proofErr w:type="gramEnd"/>
    </w:p>
    <w:p w:rsidR="00BB5274" w:rsidRPr="00FC31A5" w:rsidRDefault="00BB5274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="00DA1677" w:rsidRPr="00DA1677">
        <w:rPr>
          <w:rFonts w:eastAsiaTheme="minorHAnsi"/>
          <w:sz w:val="26"/>
          <w:szCs w:val="26"/>
          <w:lang w:eastAsia="en-US"/>
        </w:rPr>
        <w:tab/>
      </w:r>
      <w:hyperlink w:anchor="Par378" w:tooltip="                                 ЗАЯВЛЕНИЕ" w:history="1">
        <w:r w:rsidRPr="00FC31A5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на предоставление субсидии согласно приложению № 2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FC31A5">
        <w:rPr>
          <w:rFonts w:eastAsiaTheme="minorHAnsi"/>
          <w:sz w:val="26"/>
          <w:szCs w:val="26"/>
          <w:lang w:eastAsia="en-US"/>
        </w:rPr>
        <w:t>к настоящему Положению;</w:t>
      </w:r>
    </w:p>
    <w:p w:rsidR="00BB5274" w:rsidRPr="00FC31A5" w:rsidRDefault="00BB5274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-</w:t>
      </w:r>
      <w:r w:rsidR="00DA1677" w:rsidRPr="00FC31A5">
        <w:rPr>
          <w:rFonts w:eastAsiaTheme="minorHAnsi"/>
          <w:sz w:val="26"/>
          <w:szCs w:val="26"/>
          <w:lang w:eastAsia="en-US"/>
        </w:rPr>
        <w:tab/>
      </w:r>
      <w:hyperlink w:anchor="Par426" w:tooltip="                                  РАСЧЕТ" w:history="1">
        <w:r w:rsidRPr="00FC31A5">
          <w:rPr>
            <w:rFonts w:eastAsiaTheme="minorHAnsi"/>
            <w:sz w:val="26"/>
            <w:szCs w:val="26"/>
            <w:lang w:eastAsia="en-US"/>
          </w:rPr>
          <w:t>расчет</w:t>
        </w:r>
      </w:hyperlink>
      <w:r w:rsidRPr="00FC31A5">
        <w:rPr>
          <w:rFonts w:eastAsiaTheme="minorHAnsi"/>
          <w:sz w:val="26"/>
          <w:szCs w:val="26"/>
          <w:lang w:eastAsia="en-US"/>
        </w:rPr>
        <w:t xml:space="preserve"> суммы субсидии за отчетный месяц по форме согласно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</w:t>
      </w:r>
      <w:r w:rsidRPr="00FC31A5">
        <w:rPr>
          <w:rFonts w:eastAsiaTheme="minorHAnsi"/>
          <w:sz w:val="26"/>
          <w:szCs w:val="26"/>
          <w:lang w:eastAsia="en-US"/>
        </w:rPr>
        <w:t>приложению № 1 к настоящему Положению;</w:t>
      </w:r>
    </w:p>
    <w:p w:rsidR="00BB5274" w:rsidRPr="00FC31A5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31A5">
        <w:rPr>
          <w:rFonts w:eastAsiaTheme="minorHAnsi"/>
          <w:sz w:val="26"/>
          <w:szCs w:val="26"/>
          <w:lang w:eastAsia="en-US"/>
        </w:rPr>
        <w:t>-</w:t>
      </w:r>
      <w:r w:rsidRPr="00FC31A5">
        <w:rPr>
          <w:rFonts w:eastAsiaTheme="minorHAnsi"/>
          <w:sz w:val="26"/>
          <w:szCs w:val="26"/>
          <w:lang w:eastAsia="en-US"/>
        </w:rPr>
        <w:tab/>
      </w:r>
      <w:r w:rsidR="00BB5274" w:rsidRPr="00FC31A5">
        <w:rPr>
          <w:rFonts w:eastAsiaTheme="minorHAnsi"/>
          <w:sz w:val="26"/>
          <w:szCs w:val="26"/>
          <w:lang w:eastAsia="en-US"/>
        </w:rPr>
        <w:t xml:space="preserve">ежемесячный </w:t>
      </w:r>
      <w:hyperlink r:id="rId23" w:tooltip="Приказ Росстата от 19.08.2014 N 527 (ред. от 03.08.2016) &quot;Об утверждении статистического инструментария для организации федерального статистического наблюдения за деятельностью в сфере транспорта&quot;{КонсультантПлюс}" w:history="1">
        <w:r w:rsidR="00BB5274" w:rsidRPr="00FC31A5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BB5274" w:rsidRPr="00FC31A5">
        <w:rPr>
          <w:rFonts w:eastAsiaTheme="minorHAnsi"/>
          <w:sz w:val="26"/>
          <w:szCs w:val="26"/>
          <w:lang w:eastAsia="en-US"/>
        </w:rPr>
        <w:t xml:space="preserve"> № 1-автотранс (</w:t>
      </w:r>
      <w:proofErr w:type="gramStart"/>
      <w:r w:rsidR="00BB5274" w:rsidRPr="00FC31A5">
        <w:rPr>
          <w:rFonts w:eastAsiaTheme="minorHAnsi"/>
          <w:sz w:val="26"/>
          <w:szCs w:val="26"/>
          <w:lang w:eastAsia="en-US"/>
        </w:rPr>
        <w:t>срочная</w:t>
      </w:r>
      <w:proofErr w:type="gramEnd"/>
      <w:r w:rsidR="00BB5274" w:rsidRPr="00FC31A5">
        <w:rPr>
          <w:rFonts w:eastAsiaTheme="minorHAnsi"/>
          <w:sz w:val="26"/>
          <w:szCs w:val="26"/>
          <w:lang w:eastAsia="en-US"/>
        </w:rPr>
        <w:t>) в соответствии с формой федерального статистического наблюдения;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</w:t>
      </w:r>
      <w:r w:rsidR="00290B04">
        <w:rPr>
          <w:rFonts w:eastAsiaTheme="minorHAnsi"/>
          <w:sz w:val="26"/>
          <w:szCs w:val="26"/>
          <w:lang w:eastAsia="en-US"/>
        </w:rPr>
        <w:t>;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заверенные копии документов, подтверждающие количество выполненных рейсов в разрезе маршрутов (путевые листы); 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заверенные копии документов, подтверждающих </w:t>
      </w:r>
      <w:proofErr w:type="spellStart"/>
      <w:r w:rsidR="00BB5274" w:rsidRPr="00DA1677">
        <w:rPr>
          <w:rFonts w:eastAsiaTheme="minorHAnsi"/>
          <w:sz w:val="26"/>
          <w:szCs w:val="26"/>
          <w:lang w:eastAsia="en-US"/>
        </w:rPr>
        <w:t>оприходование</w:t>
      </w:r>
      <w:proofErr w:type="spellEnd"/>
      <w:r w:rsidR="00BB5274" w:rsidRPr="00DA1677">
        <w:rPr>
          <w:rFonts w:eastAsiaTheme="minorHAnsi"/>
          <w:sz w:val="26"/>
          <w:szCs w:val="26"/>
          <w:lang w:eastAsia="en-US"/>
        </w:rPr>
        <w:t xml:space="preserve"> выручки (приходно-кассовый ордер);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заверенные копии документов, подтверждающие количество перевозок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в разрезе категорий граждан по маршрутам (билетные учетные листы); 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заверенные копии документов, подтверждающие количество проданных проездных билетов в разрезе категорий (приходно-кассовый ордер);</w:t>
      </w:r>
    </w:p>
    <w:p w:rsidR="00BB5274" w:rsidRPr="00DA1677" w:rsidRDefault="00DA1677" w:rsidP="00290B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-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сводные отчеты по пассажирским перевозкам в разрезе категорий граждан по маршрутам за подписью руководителя организации. 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A1677">
        <w:rPr>
          <w:bCs/>
          <w:iCs/>
          <w:sz w:val="26"/>
          <w:szCs w:val="26"/>
        </w:rPr>
        <w:t xml:space="preserve">Копии документов должны быть заверены надлежащим образом </w:t>
      </w:r>
      <w:r w:rsidR="00290B04">
        <w:rPr>
          <w:bCs/>
          <w:iCs/>
          <w:sz w:val="26"/>
          <w:szCs w:val="26"/>
        </w:rPr>
        <w:t xml:space="preserve">                              </w:t>
      </w:r>
      <w:r w:rsidRPr="00DA1677">
        <w:rPr>
          <w:bCs/>
          <w:iCs/>
          <w:sz w:val="26"/>
          <w:szCs w:val="26"/>
        </w:rPr>
        <w:t xml:space="preserve">(для юридических лиц </w:t>
      </w:r>
      <w:r w:rsidR="00290B04">
        <w:rPr>
          <w:bCs/>
          <w:iCs/>
          <w:sz w:val="26"/>
          <w:szCs w:val="26"/>
        </w:rPr>
        <w:t>–</w:t>
      </w:r>
      <w:r w:rsidRPr="00DA1677">
        <w:rPr>
          <w:bCs/>
          <w:iCs/>
          <w:sz w:val="26"/>
          <w:szCs w:val="26"/>
        </w:rPr>
        <w:t xml:space="preserve"> подписью руководителя и печатью организации </w:t>
      </w:r>
      <w:r w:rsidR="00290B04">
        <w:rPr>
          <w:bCs/>
          <w:iCs/>
          <w:sz w:val="26"/>
          <w:szCs w:val="26"/>
        </w:rPr>
        <w:t xml:space="preserve">                         </w:t>
      </w:r>
      <w:r w:rsidRPr="00DA1677">
        <w:rPr>
          <w:bCs/>
          <w:iCs/>
          <w:sz w:val="26"/>
          <w:szCs w:val="26"/>
        </w:rPr>
        <w:t xml:space="preserve">(при наличии), для индивидуальных предпринимателей </w:t>
      </w:r>
      <w:r w:rsidR="00290B04">
        <w:rPr>
          <w:bCs/>
          <w:iCs/>
          <w:sz w:val="26"/>
          <w:szCs w:val="26"/>
        </w:rPr>
        <w:t>–</w:t>
      </w:r>
      <w:r w:rsidRPr="00DA1677">
        <w:rPr>
          <w:bCs/>
          <w:i/>
          <w:iCs/>
          <w:sz w:val="26"/>
          <w:szCs w:val="26"/>
        </w:rPr>
        <w:t xml:space="preserve"> </w:t>
      </w:r>
      <w:r w:rsidRPr="00DA1677">
        <w:rPr>
          <w:bCs/>
          <w:iCs/>
          <w:sz w:val="26"/>
          <w:szCs w:val="26"/>
        </w:rPr>
        <w:t xml:space="preserve">подписью и печатью </w:t>
      </w:r>
      <w:r w:rsidR="00290B04">
        <w:rPr>
          <w:bCs/>
          <w:iCs/>
          <w:sz w:val="26"/>
          <w:szCs w:val="26"/>
        </w:rPr>
        <w:t xml:space="preserve">                      </w:t>
      </w:r>
      <w:r w:rsidRPr="00DA1677">
        <w:rPr>
          <w:bCs/>
          <w:iCs/>
          <w:sz w:val="26"/>
          <w:szCs w:val="26"/>
        </w:rPr>
        <w:t>(при наличии) индивидуального предпринимателя).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7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 xml:space="preserve">При отсутствии замечаний формирует заключение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о подтверждении полученными документами заявленного количества выполненных рейсов, перевезенных пассажиров в разрезе маршрутов, количества проданных проездных билетов, за отчетный период, а также размера полученной выручки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A1677">
        <w:rPr>
          <w:rFonts w:eastAsiaTheme="minorHAnsi"/>
          <w:sz w:val="26"/>
          <w:szCs w:val="26"/>
          <w:lang w:eastAsia="en-US"/>
        </w:rPr>
        <w:t xml:space="preserve">в разрезе маршрутов, за подписью начальника Управления строительства, ЖКХ и ГД с указанием исполнителя, и направляет заключение с расчетом суммы субсидии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A1677">
        <w:rPr>
          <w:rFonts w:eastAsiaTheme="minorHAnsi"/>
          <w:sz w:val="26"/>
          <w:szCs w:val="26"/>
          <w:lang w:eastAsia="en-US"/>
        </w:rPr>
        <w:t>за отчетный месяц по форме согласно Приложению № 1 к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настоящему Положению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</w:t>
      </w:r>
      <w:r w:rsidRPr="00DA1677">
        <w:rPr>
          <w:rFonts w:eastAsiaTheme="minorHAnsi"/>
          <w:sz w:val="26"/>
          <w:szCs w:val="26"/>
          <w:lang w:eastAsia="en-US"/>
        </w:rPr>
        <w:t>в Управление экономики.</w:t>
      </w:r>
    </w:p>
    <w:p w:rsidR="00BB5274" w:rsidRPr="00DA1677" w:rsidRDefault="00DA1677" w:rsidP="00290B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4.3.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BB5274" w:rsidRPr="00DA1677" w:rsidRDefault="00DA1677" w:rsidP="00290B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4.4.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bCs/>
          <w:sz w:val="26"/>
          <w:szCs w:val="26"/>
          <w:lang w:eastAsia="en-US"/>
        </w:rPr>
        <w:t>Управление экономического и инвестиционного развития Администрации МО "Городской округ "Город Нарьян-Мар"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 в течение 3 рабочих дней со дня получения 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и, согласовав его с соответствующими структурными подразделениями, направляет на подписание </w:t>
      </w:r>
      <w:r w:rsidR="00290B04">
        <w:rPr>
          <w:rFonts w:eastAsiaTheme="minorHAnsi"/>
          <w:sz w:val="26"/>
          <w:szCs w:val="26"/>
          <w:lang w:eastAsia="en-US"/>
        </w:rPr>
        <w:t>г</w:t>
      </w:r>
      <w:r w:rsidR="00BB5274" w:rsidRPr="00DA1677">
        <w:rPr>
          <w:rFonts w:eastAsiaTheme="minorHAnsi"/>
          <w:sz w:val="26"/>
          <w:szCs w:val="26"/>
          <w:lang w:eastAsia="en-US"/>
        </w:rPr>
        <w:t>лаве МО "Городской округ "Город Нарьян-Мар" или лицу</w:t>
      </w:r>
      <w:r w:rsidR="00290B04">
        <w:rPr>
          <w:rFonts w:eastAsiaTheme="minorHAnsi"/>
          <w:sz w:val="26"/>
          <w:szCs w:val="26"/>
          <w:lang w:eastAsia="en-US"/>
        </w:rPr>
        <w:t>,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 его замещающему. Документы, полученные от Получателя субсидии в соответствии </w:t>
      </w:r>
      <w:r w:rsidR="00290B04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с п.4.2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A1677">
        <w:rPr>
          <w:rFonts w:eastAsiaTheme="minorHAnsi"/>
          <w:sz w:val="26"/>
          <w:szCs w:val="26"/>
          <w:lang w:eastAsia="en-US"/>
        </w:rPr>
        <w:t>Отдел бухгалтерского учета и отчетности Администрации МО "Городской округ "Город Нарьян-Мар"</w:t>
      </w:r>
      <w:r w:rsidRPr="00DA167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DA1677">
        <w:rPr>
          <w:rFonts w:eastAsiaTheme="minorHAnsi"/>
          <w:sz w:val="26"/>
          <w:szCs w:val="26"/>
          <w:lang w:eastAsia="en-US"/>
        </w:rPr>
        <w:t>в течение 10 рабочих дней с момента принятия решения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  <w:proofErr w:type="gramEnd"/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BB5274" w:rsidRPr="00DA1677" w:rsidRDefault="00DA1677" w:rsidP="00356F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4.5.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BB5274" w:rsidRPr="00356FE9" w:rsidRDefault="00DA1677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6FE9">
        <w:rPr>
          <w:rFonts w:eastAsiaTheme="minorHAnsi"/>
          <w:sz w:val="26"/>
          <w:szCs w:val="26"/>
          <w:lang w:eastAsia="en-US"/>
        </w:rPr>
        <w:t>1)</w:t>
      </w:r>
      <w:r w:rsidRPr="00356FE9">
        <w:rPr>
          <w:rFonts w:eastAsiaTheme="minorHAnsi"/>
          <w:sz w:val="26"/>
          <w:szCs w:val="26"/>
          <w:lang w:eastAsia="en-US"/>
        </w:rPr>
        <w:tab/>
      </w:r>
      <w:r w:rsidR="00BB5274" w:rsidRPr="00356FE9">
        <w:rPr>
          <w:rFonts w:eastAsiaTheme="minorHAnsi"/>
          <w:sz w:val="26"/>
          <w:szCs w:val="26"/>
          <w:lang w:eastAsia="en-US"/>
        </w:rPr>
        <w:t>отсутствие Соглашения о предоставлении субсидии с Главным распорядителем;</w:t>
      </w:r>
    </w:p>
    <w:p w:rsidR="00BB5274" w:rsidRPr="00356FE9" w:rsidRDefault="00DA1677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6FE9">
        <w:rPr>
          <w:rFonts w:eastAsiaTheme="minorHAnsi"/>
          <w:sz w:val="26"/>
          <w:szCs w:val="26"/>
          <w:lang w:eastAsia="en-US"/>
        </w:rPr>
        <w:t>2)</w:t>
      </w:r>
      <w:r w:rsidRPr="00356FE9">
        <w:rPr>
          <w:rFonts w:eastAsiaTheme="minorHAnsi"/>
          <w:sz w:val="26"/>
          <w:szCs w:val="26"/>
          <w:lang w:eastAsia="en-US"/>
        </w:rPr>
        <w:tab/>
      </w:r>
      <w:r w:rsidR="00BB5274" w:rsidRPr="00356FE9">
        <w:rPr>
          <w:rFonts w:eastAsiaTheme="minorHAnsi"/>
          <w:sz w:val="26"/>
          <w:szCs w:val="26"/>
          <w:lang w:eastAsia="en-US"/>
        </w:rPr>
        <w:t xml:space="preserve">несоответствие Получателя субсидии условиям, установленным </w:t>
      </w:r>
      <w:r w:rsidR="00356FE9">
        <w:rPr>
          <w:rFonts w:eastAsiaTheme="minorHAnsi"/>
          <w:sz w:val="26"/>
          <w:szCs w:val="26"/>
          <w:lang w:eastAsia="en-US"/>
        </w:rPr>
        <w:t xml:space="preserve">               </w:t>
      </w:r>
      <w:hyperlink w:anchor="Par117" w:tooltip="4.1. Условиями предоставления субсидий являются:" w:history="1">
        <w:r w:rsidR="00BB5274" w:rsidRPr="00356FE9">
          <w:rPr>
            <w:rFonts w:eastAsiaTheme="minorHAnsi"/>
            <w:sz w:val="26"/>
            <w:szCs w:val="26"/>
            <w:lang w:eastAsia="en-US"/>
          </w:rPr>
          <w:t>пунктом 4.1</w:t>
        </w:r>
      </w:hyperlink>
      <w:r w:rsidR="00BB5274" w:rsidRPr="00356FE9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356FE9" w:rsidRDefault="00DA1677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6FE9">
        <w:rPr>
          <w:rFonts w:eastAsiaTheme="minorHAnsi"/>
          <w:sz w:val="26"/>
          <w:szCs w:val="26"/>
          <w:lang w:eastAsia="en-US"/>
        </w:rPr>
        <w:t>3)</w:t>
      </w:r>
      <w:r w:rsidRPr="00356FE9">
        <w:rPr>
          <w:rFonts w:eastAsiaTheme="minorHAnsi"/>
          <w:sz w:val="26"/>
          <w:szCs w:val="26"/>
          <w:lang w:eastAsia="en-US"/>
        </w:rPr>
        <w:tab/>
      </w:r>
      <w:r w:rsidR="00BB5274" w:rsidRPr="00356FE9">
        <w:rPr>
          <w:rFonts w:eastAsiaTheme="minorHAnsi"/>
          <w:sz w:val="26"/>
          <w:szCs w:val="26"/>
          <w:lang w:eastAsia="en-US"/>
        </w:rPr>
        <w:t xml:space="preserve">непредставление или представление не в полном объеме документов, указанных в </w:t>
      </w:r>
      <w:hyperlink w:anchor="Par123" w:tooltip="4.2. Для получения субсидии Получатель субсидии, заключивший Соглашение, представляет Главному распорядителю ежемесячно, не позднее 10-го числа месяца, следующего за отчетным, следующие документы:" w:history="1">
        <w:r w:rsidR="00BB5274" w:rsidRPr="00356FE9">
          <w:rPr>
            <w:rFonts w:eastAsiaTheme="minorHAnsi"/>
            <w:sz w:val="26"/>
            <w:szCs w:val="26"/>
            <w:lang w:eastAsia="en-US"/>
          </w:rPr>
          <w:t>пункте 4.2</w:t>
        </w:r>
      </w:hyperlink>
      <w:r w:rsidR="00BB5274" w:rsidRPr="00356FE9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356FE9" w:rsidRDefault="00BB5274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6FE9">
        <w:rPr>
          <w:rFonts w:eastAsiaTheme="minorHAnsi"/>
          <w:sz w:val="26"/>
          <w:szCs w:val="26"/>
          <w:lang w:eastAsia="en-US"/>
        </w:rPr>
        <w:t>4)</w:t>
      </w:r>
      <w:r w:rsidR="00DA1677" w:rsidRPr="00356FE9">
        <w:rPr>
          <w:rFonts w:eastAsiaTheme="minorHAnsi"/>
          <w:sz w:val="26"/>
          <w:szCs w:val="26"/>
          <w:lang w:eastAsia="en-US"/>
        </w:rPr>
        <w:tab/>
      </w:r>
      <w:r w:rsidRPr="00356FE9">
        <w:rPr>
          <w:rFonts w:eastAsiaTheme="minorHAnsi"/>
          <w:sz w:val="26"/>
          <w:szCs w:val="26"/>
          <w:lang w:eastAsia="en-US"/>
        </w:rPr>
        <w:t xml:space="preserve">нарушение сроков представления документов, установленных </w:t>
      </w:r>
      <w:hyperlink w:anchor="Par123" w:tooltip="4.2. Для получения субсидии Получатель субсидии, заключивший Соглашение, представляет Главному распорядителю ежемесячно, не позднее 10-го числа месяца, следующего за отчетным, следующие документы:" w:history="1">
        <w:r w:rsidRPr="00356FE9">
          <w:rPr>
            <w:rFonts w:eastAsiaTheme="minorHAnsi"/>
            <w:sz w:val="26"/>
            <w:szCs w:val="26"/>
            <w:lang w:eastAsia="en-US"/>
          </w:rPr>
          <w:t>пунктом 4.2</w:t>
        </w:r>
      </w:hyperlink>
      <w:r w:rsidRPr="00356FE9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BB5274" w:rsidRPr="00DA1677" w:rsidRDefault="00DA1677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5)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недостоверность представленной Получателем субсидии информации</w:t>
      </w:r>
      <w:r w:rsidR="00BB5274" w:rsidRPr="00356FE9">
        <w:rPr>
          <w:rFonts w:eastAsiaTheme="minorHAnsi"/>
          <w:sz w:val="26"/>
          <w:szCs w:val="26"/>
          <w:lang w:eastAsia="en-US"/>
        </w:rPr>
        <w:t>;</w:t>
      </w:r>
    </w:p>
    <w:p w:rsidR="00BB5274" w:rsidRPr="00DA1677" w:rsidRDefault="00DA1677" w:rsidP="00356F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6)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отсутствие в договорах, заключенных Получателем субсидии </w:t>
      </w:r>
      <w:r w:rsidR="00356FE9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с Исполнителями работ</w:t>
      </w:r>
      <w:r w:rsidR="00356FE9">
        <w:rPr>
          <w:rFonts w:eastAsiaTheme="minorHAnsi"/>
          <w:sz w:val="26"/>
          <w:szCs w:val="26"/>
          <w:lang w:eastAsia="en-US"/>
        </w:rPr>
        <w:t>,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 условия, указанного в абзаце первом настоящего пункта.</w:t>
      </w:r>
    </w:p>
    <w:p w:rsidR="00BB5274" w:rsidRPr="00DA1677" w:rsidRDefault="00DA1677" w:rsidP="00356F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4.6.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Окончательный расчет за предыдущий год производится на основании расчета суммы субсидии, представленного не позднее 20 января года, следующего </w:t>
      </w:r>
      <w:r w:rsidR="00356FE9">
        <w:rPr>
          <w:rFonts w:eastAsiaTheme="minorHAnsi"/>
          <w:sz w:val="26"/>
          <w:szCs w:val="26"/>
          <w:lang w:eastAsia="en-US"/>
        </w:rPr>
        <w:t xml:space="preserve">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за отчетным годом, в пределах лимитов бюджетных обязательств на текущий финансовый год.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V. Требования к отчетности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DA1677" w:rsidP="00356F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5.1.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VI. </w:t>
      </w:r>
      <w:proofErr w:type="gramStart"/>
      <w:r w:rsidRPr="00DA167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DA1677">
        <w:rPr>
          <w:rFonts w:eastAsiaTheme="minorHAnsi"/>
          <w:sz w:val="26"/>
          <w:szCs w:val="26"/>
          <w:lang w:eastAsia="en-US"/>
        </w:rPr>
        <w:t xml:space="preserve"> соблюдением условий, целей и порядка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предоставления субсидий и ответственность за их нарушение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DA1677" w:rsidP="00356F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6.1.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6.1.1.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Получатель субсидии обеспечивает в случаях, предусмотренных бюджетным законодательством Российской Федерации, возврат субсидий 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сведений. Сумма субсидий подлежит возврату в городской бюджет в течение 10 рабочих дней с момента обнаружения нарушения.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6.1.2.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 xml:space="preserve">Для целей возврата субсидий Главный распорядитель и/ орган финансового контроля в письменном виде направляет Получателю субсидии уведомление </w:t>
      </w:r>
      <w:r w:rsidR="00BB2DB4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DA1677">
        <w:rPr>
          <w:rFonts w:eastAsiaTheme="minorHAnsi"/>
          <w:sz w:val="26"/>
          <w:szCs w:val="26"/>
          <w:lang w:eastAsia="en-US"/>
        </w:rPr>
        <w:t>с указанием суммы возврата денежных средств.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Возврат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6.1.3.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В случае отказа Получателя субсидии возвращать субсидию в городской бюджет в установленные сроки по факту нарушения Главный распорядитель </w:t>
      </w:r>
      <w:r w:rsidR="00B45384">
        <w:rPr>
          <w:rFonts w:eastAsiaTheme="minorHAnsi"/>
          <w:sz w:val="26"/>
          <w:szCs w:val="26"/>
          <w:lang w:eastAsia="en-US"/>
        </w:rPr>
        <w:t xml:space="preserve">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и/или орган финансового контроля передает документы в Правовое управление </w:t>
      </w:r>
      <w:r w:rsidR="00B45384">
        <w:rPr>
          <w:rFonts w:eastAsiaTheme="minorHAnsi"/>
          <w:sz w:val="26"/>
          <w:szCs w:val="26"/>
          <w:lang w:eastAsia="en-US"/>
        </w:rPr>
        <w:t xml:space="preserve">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для принятия мер по взысканию подлежащих возврату бюджетных сре</w:t>
      </w:r>
      <w:proofErr w:type="gramStart"/>
      <w:r w:rsidR="00BB5274" w:rsidRPr="00DA1677">
        <w:rPr>
          <w:rFonts w:eastAsiaTheme="minorHAnsi"/>
          <w:sz w:val="26"/>
          <w:szCs w:val="26"/>
          <w:lang w:eastAsia="en-US"/>
        </w:rPr>
        <w:t xml:space="preserve">дств </w:t>
      </w:r>
      <w:r w:rsidR="00B45384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в с</w:t>
      </w:r>
      <w:proofErr w:type="gramEnd"/>
      <w:r w:rsidR="00BB5274" w:rsidRPr="00DA1677">
        <w:rPr>
          <w:rFonts w:eastAsiaTheme="minorHAnsi"/>
          <w:sz w:val="26"/>
          <w:szCs w:val="26"/>
          <w:lang w:eastAsia="en-US"/>
        </w:rPr>
        <w:t>удебном порядке.</w:t>
      </w:r>
    </w:p>
    <w:p w:rsidR="00BB5274" w:rsidRPr="00DA1677" w:rsidRDefault="00DA1677" w:rsidP="00B453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6.2.</w:t>
      </w:r>
      <w:r w:rsidRPr="00DA1677">
        <w:rPr>
          <w:rFonts w:eastAsiaTheme="minorHAnsi"/>
          <w:sz w:val="26"/>
          <w:szCs w:val="26"/>
          <w:lang w:eastAsia="en-US"/>
        </w:rPr>
        <w:tab/>
      </w:r>
      <w:proofErr w:type="gramStart"/>
      <w:r w:rsidR="00BB5274" w:rsidRPr="00DA167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BB5274" w:rsidRPr="00DA1677">
        <w:rPr>
          <w:rFonts w:eastAsiaTheme="minorHAnsi"/>
          <w:sz w:val="26"/>
          <w:szCs w:val="26"/>
          <w:lang w:eastAsia="en-US"/>
        </w:rPr>
        <w:t xml:space="preserve"> выполнением условий, целей и порядка предоставления субсидий.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6.2.1.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Получатели субсидий и Исполнители работ несут ответственность </w:t>
      </w:r>
      <w:r w:rsidR="00B45384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за нецелевое использование бюджетных сре</w:t>
      </w:r>
      <w:proofErr w:type="gramStart"/>
      <w:r w:rsidR="00BB5274" w:rsidRPr="00DA1677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="00BB5274" w:rsidRPr="00DA1677">
        <w:rPr>
          <w:rFonts w:eastAsiaTheme="minorHAnsi"/>
          <w:sz w:val="26"/>
          <w:szCs w:val="26"/>
          <w:lang w:eastAsia="en-US"/>
        </w:rPr>
        <w:t>оответствии с законодательством Российской Федерации.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6.2.2.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6.2.3.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Главный распорядитель и/или орган финансового контроля осуществляет проверки Получателя субсидии и Исполнителя работ на предмет целевого использования субсидий, а также соблюдения Получателем субсидии </w:t>
      </w:r>
      <w:r w:rsidR="00B45384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BB5274" w:rsidRPr="00DA1677">
        <w:rPr>
          <w:rFonts w:eastAsiaTheme="minorHAnsi"/>
          <w:sz w:val="26"/>
          <w:szCs w:val="26"/>
          <w:lang w:eastAsia="en-US"/>
        </w:rPr>
        <w:t>и Исполнителем работ условий, целей и порядка их предоставления в порядке, установленном законодательством.</w:t>
      </w:r>
    </w:p>
    <w:p w:rsidR="00BB5274" w:rsidRPr="00DA1677" w:rsidRDefault="00DA1677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77">
        <w:rPr>
          <w:rFonts w:eastAsiaTheme="minorHAnsi"/>
          <w:sz w:val="26"/>
          <w:szCs w:val="26"/>
          <w:lang w:eastAsia="en-US"/>
        </w:rPr>
        <w:t>6.2.4.</w:t>
      </w:r>
      <w:r w:rsidRPr="00DA1677">
        <w:rPr>
          <w:rFonts w:eastAsiaTheme="minorHAnsi"/>
          <w:sz w:val="26"/>
          <w:szCs w:val="26"/>
          <w:lang w:eastAsia="en-US"/>
        </w:rPr>
        <w:tab/>
      </w:r>
      <w:r w:rsidR="00BB5274" w:rsidRPr="00DA1677">
        <w:rPr>
          <w:rFonts w:eastAsiaTheme="minorHAnsi"/>
          <w:sz w:val="26"/>
          <w:szCs w:val="26"/>
          <w:lang w:eastAsia="en-US"/>
        </w:rPr>
        <w:t>Получатель субсидии и Исполнитель работ обязан</w:t>
      </w:r>
      <w:r w:rsidR="00B45384">
        <w:rPr>
          <w:rFonts w:eastAsiaTheme="minorHAnsi"/>
          <w:sz w:val="26"/>
          <w:szCs w:val="26"/>
          <w:lang w:eastAsia="en-US"/>
        </w:rPr>
        <w:t>ы</w:t>
      </w:r>
      <w:r w:rsidR="00BB5274" w:rsidRPr="00DA167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B5274" w:rsidRPr="00DA1677">
        <w:rPr>
          <w:rFonts w:eastAsiaTheme="minorHAnsi"/>
          <w:sz w:val="26"/>
          <w:szCs w:val="26"/>
          <w:lang w:eastAsia="en-US"/>
        </w:rPr>
        <w:t>предоставлять запрашиваемые документы</w:t>
      </w:r>
      <w:proofErr w:type="gramEnd"/>
      <w:r w:rsidR="00BB5274" w:rsidRPr="00DA1677">
        <w:rPr>
          <w:rFonts w:eastAsiaTheme="minorHAnsi"/>
          <w:sz w:val="26"/>
          <w:szCs w:val="26"/>
          <w:lang w:eastAsia="en-US"/>
        </w:rPr>
        <w:t xml:space="preserve"> и сведения при осуществлении контроля и проведении проверок в установленные запросом сроки.</w:t>
      </w: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DA1677" w:rsidRDefault="00BB5274" w:rsidP="00DA1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7EC8" w:rsidRDefault="00E97EC8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538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538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B45384" w:rsidSect="00DA167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45384" w:rsidRPr="00BB527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Приложение № 1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к Положению о порядке предоставления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субсидий в целях возмещения недополученных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доходов в связи с оказанием услуг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 xml:space="preserve">по перевозке пассажиров </w:t>
      </w:r>
      <w:proofErr w:type="gramStart"/>
      <w:r w:rsidRPr="00BB5274">
        <w:rPr>
          <w:rFonts w:eastAsiaTheme="minorHAnsi"/>
          <w:sz w:val="26"/>
          <w:szCs w:val="26"/>
          <w:lang w:eastAsia="en-US"/>
        </w:rPr>
        <w:t>автомобильным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 xml:space="preserve">транспортом по регулируемым тарифам 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на муниципальных маршрутах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ar176"/>
      <w:bookmarkEnd w:id="15"/>
      <w:r w:rsidRPr="00BB5274">
        <w:rPr>
          <w:sz w:val="26"/>
          <w:szCs w:val="26"/>
        </w:rPr>
        <w:t>РАСЧЕТ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суммы субсидии в целях возмещения недополученных доходов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в связи с оказанием услуг по перевозке пассажиров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автомобильным транспортом по регулируемым тарифам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на муниципальных маршрутах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за _____________ 20___ года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(месяц, год)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(получатель субсидии)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5"/>
        <w:gridCol w:w="1418"/>
        <w:gridCol w:w="1701"/>
        <w:gridCol w:w="1417"/>
        <w:gridCol w:w="1134"/>
        <w:gridCol w:w="1843"/>
      </w:tblGrid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4538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BB5274" w:rsidRPr="00B45384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BB5274" w:rsidRPr="00B45384">
              <w:rPr>
                <w:rFonts w:eastAsiaTheme="minorHAnsi"/>
                <w:lang w:eastAsia="en-US"/>
              </w:rPr>
              <w:t>/</w:t>
            </w:r>
            <w:proofErr w:type="spellStart"/>
            <w:r w:rsidR="00BB5274" w:rsidRPr="00B45384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Количество проданных проездных билетов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Количество перевезенных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Стоимость разового билета, месячного проездного билета,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Выручка всего,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45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Выручка по муниципальным маршрутам, руб.</w:t>
            </w: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193"/>
            <w:bookmarkEnd w:id="16"/>
            <w:r w:rsidRPr="00B453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ar194"/>
            <w:bookmarkEnd w:id="17"/>
            <w:r w:rsidRPr="00B453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8" w:name="Par195"/>
            <w:bookmarkEnd w:id="18"/>
            <w:r w:rsidRPr="00B4538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9" w:name="Par196"/>
            <w:bookmarkEnd w:id="19"/>
            <w:r w:rsidRPr="00B4538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7</w:t>
            </w: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0" w:name="Par198"/>
            <w:bookmarkEnd w:id="20"/>
            <w:r w:rsidRPr="00B4538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 xml:space="preserve">по разовым проездным билетам, всего, </w:t>
            </w:r>
            <w:r w:rsidR="00B45384">
              <w:rPr>
                <w:rFonts w:eastAsiaTheme="minorHAnsi"/>
                <w:lang w:eastAsia="en-US"/>
              </w:rPr>
              <w:t xml:space="preserve">              </w:t>
            </w:r>
            <w:r w:rsidRPr="00B45384">
              <w:rPr>
                <w:rFonts w:eastAsiaTheme="minorHAnsi"/>
                <w:lang w:eastAsia="en-US"/>
              </w:rPr>
              <w:t>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205" w:tooltip="1.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40" w:tooltip="1.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205" w:tooltip="1.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40" w:tooltip="1.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205" w:tooltip="1.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40" w:tooltip="1.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1.2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1" w:name="Par205"/>
            <w:bookmarkEnd w:id="21"/>
            <w:r w:rsidRPr="00B4538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по муниципальным маршрутам, 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6" w:tooltip="6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бесплатно (НПА НАО)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6" w:tooltip="6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бесплатно (НПА МО ГО) (почетные граждане)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6" w:tooltip="6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по льготным тарифам (</w:t>
            </w:r>
            <w:hyperlink r:id="rId24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      <w:r w:rsidRPr="00B45384">
                <w:rPr>
                  <w:rFonts w:eastAsiaTheme="minorHAnsi"/>
                  <w:color w:val="0000FF"/>
                  <w:lang w:eastAsia="en-US"/>
                </w:rPr>
                <w:t>п. 3</w:t>
              </w:r>
            </w:hyperlink>
            <w:r w:rsidRPr="00B45384">
              <w:rPr>
                <w:rFonts w:eastAsiaTheme="minorHAnsi"/>
                <w:lang w:eastAsia="en-US"/>
              </w:rPr>
              <w:t xml:space="preserve"> постановления </w:t>
            </w:r>
            <w:r w:rsidR="00B45384">
              <w:rPr>
                <w:rFonts w:eastAsiaTheme="minorHAnsi"/>
                <w:lang w:eastAsia="en-US"/>
              </w:rPr>
              <w:t xml:space="preserve">             </w:t>
            </w:r>
            <w:r w:rsidRPr="00B45384">
              <w:rPr>
                <w:rFonts w:eastAsiaTheme="minorHAnsi"/>
                <w:lang w:eastAsia="en-US"/>
              </w:rPr>
              <w:t>№ 137 от 16.02.2016)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6" w:tooltip="6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1.1.4.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прочие категории пассажиров (</w:t>
            </w:r>
            <w:hyperlink r:id="rId25" w:tooltip="Постановление администрации МО &quot;Городской округ &quot;Город Нарьян-Мар&quot; от 16.02.2016 N 137 (ред. от 13.12.2016) &quot;О стоимости проезда и провоза багажа общественным автомобильным транспортом по муниципальным маршрутам регулярных перевозок&quot;{КонсультантПлюс}" w:history="1">
              <w:r w:rsidRPr="00B45384">
                <w:rPr>
                  <w:rFonts w:eastAsiaTheme="minorHAnsi"/>
                  <w:color w:val="0000FF"/>
                  <w:lang w:eastAsia="en-US"/>
                </w:rPr>
                <w:t>п. 2</w:t>
              </w:r>
            </w:hyperlink>
            <w:r w:rsidRPr="00B45384">
              <w:rPr>
                <w:rFonts w:eastAsiaTheme="minorHAnsi"/>
                <w:lang w:eastAsia="en-US"/>
              </w:rPr>
              <w:t xml:space="preserve"> постановления </w:t>
            </w:r>
            <w:r w:rsidR="00B45384">
              <w:rPr>
                <w:rFonts w:eastAsiaTheme="minorHAnsi"/>
                <w:lang w:eastAsia="en-US"/>
              </w:rPr>
              <w:t xml:space="preserve">             </w:t>
            </w:r>
            <w:r w:rsidRPr="00B45384">
              <w:rPr>
                <w:rFonts w:eastAsiaTheme="minorHAnsi"/>
                <w:lang w:eastAsia="en-US"/>
              </w:rPr>
              <w:t>№ 137 от 16.02.2016)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6" w:tooltip="6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6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2" w:name="Par240"/>
            <w:bookmarkEnd w:id="22"/>
            <w:r w:rsidRPr="00B4538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по межмуниципаль</w:t>
            </w:r>
          </w:p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ным</w:t>
            </w:r>
            <w:proofErr w:type="spellEnd"/>
            <w:r w:rsidRPr="00B45384">
              <w:rPr>
                <w:rFonts w:eastAsiaTheme="minorHAnsi"/>
                <w:lang w:eastAsia="en-US"/>
              </w:rPr>
              <w:t xml:space="preserve"> маршрутам, 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1.2.1.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бесплатно (НПА НАО)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1.2.2.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бесплатно (НПА МО 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1.2.3.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по льготным тарифам (дети)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1.2.4.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по льготным тарифам (пенсионеры)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1.2.5.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прочие категории пассажиров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3" w:name="Par282"/>
            <w:bookmarkEnd w:id="23"/>
            <w:r w:rsidRPr="00B4538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 xml:space="preserve">по месячным проездным билетам всего, </w:t>
            </w:r>
            <w:r w:rsidR="00B45384">
              <w:rPr>
                <w:rFonts w:eastAsiaTheme="minorHAnsi"/>
                <w:lang w:eastAsia="en-US"/>
              </w:rPr>
              <w:t xml:space="preserve">                </w:t>
            </w:r>
            <w:r w:rsidRPr="00B45384">
              <w:rPr>
                <w:rFonts w:eastAsiaTheme="minorHAnsi"/>
                <w:lang w:eastAsia="en-US"/>
              </w:rPr>
              <w:t>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289" w:tooltip="2.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96" w:tooltip="2.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2.2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303" w:tooltip="2.3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289" w:tooltip="2.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96" w:tooltip="2.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2.2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303" w:tooltip="2.3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2.3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4" w:name="Par289"/>
            <w:bookmarkEnd w:id="24"/>
            <w:r w:rsidRPr="00B4538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для организаций (80 поездок)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3" w:tooltip="3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B5274" w:rsidRPr="00B45384">
              <w:rPr>
                <w:rFonts w:eastAsiaTheme="minorHAnsi"/>
                <w:lang w:eastAsia="en-US"/>
              </w:rPr>
              <w:t>x</w:t>
            </w:r>
            <w:proofErr w:type="spellEnd"/>
            <w:r w:rsidR="00BB5274" w:rsidRPr="00B45384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noProof/>
                <w:position w:val="-24"/>
              </w:rPr>
              <w:drawing>
                <wp:inline distT="0" distB="0" distL="0" distR="0">
                  <wp:extent cx="571500" cy="3905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5" w:name="Par296"/>
            <w:bookmarkEnd w:id="25"/>
            <w:r w:rsidRPr="00B4538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- для детей</w:t>
            </w:r>
          </w:p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(50 поездок)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3" w:tooltip="3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B5274" w:rsidRPr="00B45384">
              <w:rPr>
                <w:rFonts w:eastAsiaTheme="minorHAnsi"/>
                <w:lang w:eastAsia="en-US"/>
              </w:rPr>
              <w:t>x</w:t>
            </w:r>
            <w:proofErr w:type="spellEnd"/>
            <w:r w:rsidR="00BB5274" w:rsidRPr="00B45384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noProof/>
                <w:position w:val="-24"/>
              </w:rPr>
              <w:drawing>
                <wp:inline distT="0" distB="0" distL="0" distR="0">
                  <wp:extent cx="571500" cy="390525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6" w:name="Par303"/>
            <w:bookmarkEnd w:id="26"/>
            <w:r w:rsidRPr="00B4538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 xml:space="preserve">- для иных категорий </w:t>
            </w:r>
            <w:r w:rsidR="00B45384">
              <w:rPr>
                <w:rFonts w:eastAsiaTheme="minorHAnsi"/>
                <w:lang w:eastAsia="en-US"/>
              </w:rPr>
              <w:t xml:space="preserve">                   </w:t>
            </w:r>
            <w:r w:rsidRPr="00B45384">
              <w:rPr>
                <w:rFonts w:eastAsiaTheme="minorHAnsi"/>
                <w:lang w:eastAsia="en-US"/>
              </w:rPr>
              <w:t>(50 поездок)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3" w:tooltip="3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B5274" w:rsidRPr="00B45384">
              <w:rPr>
                <w:rFonts w:eastAsiaTheme="minorHAnsi"/>
                <w:lang w:eastAsia="en-US"/>
              </w:rPr>
              <w:t>x</w:t>
            </w:r>
            <w:proofErr w:type="spellEnd"/>
            <w:r w:rsidR="00BB5274" w:rsidRPr="00B45384">
              <w:rPr>
                <w:rFonts w:eastAsiaTheme="minorHAnsi"/>
                <w:lang w:eastAsia="en-US"/>
              </w:rPr>
              <w:t xml:space="preserve"> кол-во поездок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noProof/>
                <w:position w:val="-24"/>
              </w:rPr>
              <w:drawing>
                <wp:inline distT="0" distB="0" distL="0" distR="0">
                  <wp:extent cx="571500" cy="390525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7" w:name="Par310"/>
            <w:bookmarkEnd w:id="27"/>
            <w:r w:rsidRPr="00B4538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8" w:tooltip="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82" w:tooltip="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8" w:tooltip="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82" w:tooltip="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8" w:tooltip="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82" w:tooltip="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8" w:tooltip="1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1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+ </w:t>
            </w:r>
            <w:hyperlink w:anchor="Par282" w:tooltip="2.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стр. 2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8" w:name="Par317"/>
            <w:bookmarkEnd w:id="28"/>
            <w:r w:rsidRPr="00B4538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Субсидия из окружного бюджета по муниципальным маршрутам</w:t>
            </w:r>
          </w:p>
          <w:p w:rsidR="00B45384" w:rsidRPr="00B45384" w:rsidRDefault="00B4538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45384">
              <w:rPr>
                <w:rFonts w:eastAsiaTheme="minorHAnsi"/>
                <w:lang w:eastAsia="en-US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6C3163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194" w:tooltip="4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B5274" w:rsidRPr="00B45384">
              <w:rPr>
                <w:rFonts w:eastAsiaTheme="minorHAnsi"/>
                <w:lang w:eastAsia="en-US"/>
              </w:rPr>
              <w:t>x</w:t>
            </w:r>
            <w:proofErr w:type="spellEnd"/>
            <w:r w:rsidR="00BB5274" w:rsidRPr="00B45384">
              <w:rPr>
                <w:rFonts w:eastAsiaTheme="minorHAnsi"/>
                <w:lang w:eastAsia="en-US"/>
              </w:rPr>
              <w:t xml:space="preserve"> </w:t>
            </w:r>
            <w:hyperlink w:anchor="Par195" w:tooltip="5" w:history="1">
              <w:r w:rsidR="00BB5274" w:rsidRPr="00B45384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9" w:name="Par324"/>
            <w:bookmarkEnd w:id="29"/>
            <w:r w:rsidRPr="00B4538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Затраты на 1 рейс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Количество рейсов, всего, в т.ч.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0" w:name="Par332"/>
            <w:bookmarkEnd w:id="30"/>
            <w:r w:rsidRPr="00B45384">
              <w:rPr>
                <w:rFonts w:eastAsiaTheme="minorHAnsi"/>
                <w:lang w:eastAsia="en-US"/>
              </w:rPr>
              <w:t>6.1.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по муниципальным маршрутам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1" w:name="Par336"/>
            <w:bookmarkEnd w:id="31"/>
            <w:r w:rsidRPr="00B45384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Затраты (</w:t>
            </w:r>
            <w:hyperlink w:anchor="Par324" w:tooltip="5." w:history="1">
              <w:r w:rsidRPr="00B45384">
                <w:rPr>
                  <w:rFonts w:eastAsiaTheme="minorHAnsi"/>
                  <w:color w:val="0000FF"/>
                  <w:lang w:eastAsia="en-US"/>
                </w:rPr>
                <w:t>стр. 5</w:t>
              </w:r>
            </w:hyperlink>
            <w:r w:rsidRPr="00B453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45384">
              <w:rPr>
                <w:rFonts w:eastAsiaTheme="minorHAnsi"/>
                <w:lang w:eastAsia="en-US"/>
              </w:rPr>
              <w:t>x</w:t>
            </w:r>
            <w:proofErr w:type="spellEnd"/>
            <w:r w:rsidRPr="00B45384">
              <w:rPr>
                <w:rFonts w:eastAsiaTheme="minorHAnsi"/>
                <w:lang w:eastAsia="en-US"/>
              </w:rPr>
              <w:t xml:space="preserve"> </w:t>
            </w:r>
            <w:hyperlink w:anchor="Par332" w:tooltip="6.1." w:history="1">
              <w:r w:rsidRPr="00B45384">
                <w:rPr>
                  <w:rFonts w:eastAsiaTheme="minorHAnsi"/>
                  <w:color w:val="0000FF"/>
                  <w:lang w:eastAsia="en-US"/>
                </w:rPr>
                <w:t>стр. 6.1</w:t>
              </w:r>
            </w:hyperlink>
            <w:r w:rsidRPr="00B4538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B5274" w:rsidRPr="00BB5274" w:rsidTr="00B453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5384">
              <w:rPr>
                <w:rFonts w:eastAsiaTheme="minorHAnsi"/>
                <w:lang w:eastAsia="en-US"/>
              </w:rPr>
              <w:t>Сумма субсидии из городского бюджета (</w:t>
            </w:r>
            <w:hyperlink w:anchor="Par336" w:tooltip="7." w:history="1">
              <w:r w:rsidRPr="00B45384">
                <w:rPr>
                  <w:rFonts w:eastAsiaTheme="minorHAnsi"/>
                  <w:color w:val="0000FF"/>
                  <w:lang w:eastAsia="en-US"/>
                </w:rPr>
                <w:t>стр. 7</w:t>
              </w:r>
            </w:hyperlink>
            <w:r w:rsidRPr="00B45384">
              <w:rPr>
                <w:rFonts w:eastAsiaTheme="minorHAnsi"/>
                <w:lang w:eastAsia="en-US"/>
              </w:rPr>
              <w:t xml:space="preserve"> - </w:t>
            </w:r>
            <w:hyperlink w:anchor="Par310" w:tooltip="3." w:history="1">
              <w:r w:rsidRPr="00B45384">
                <w:rPr>
                  <w:rFonts w:eastAsiaTheme="minorHAnsi"/>
                  <w:color w:val="0000FF"/>
                  <w:lang w:eastAsia="en-US"/>
                </w:rPr>
                <w:t>стр. 3</w:t>
              </w:r>
            </w:hyperlink>
            <w:r w:rsidRPr="00B45384">
              <w:rPr>
                <w:rFonts w:eastAsiaTheme="minorHAnsi"/>
                <w:lang w:eastAsia="en-US"/>
              </w:rPr>
              <w:t xml:space="preserve"> - </w:t>
            </w:r>
            <w:hyperlink w:anchor="Par317" w:tooltip="4." w:history="1">
              <w:r w:rsidRPr="00B45384">
                <w:rPr>
                  <w:rFonts w:eastAsiaTheme="minorHAnsi"/>
                  <w:color w:val="0000FF"/>
                  <w:lang w:eastAsia="en-US"/>
                </w:rPr>
                <w:t>стр. 4</w:t>
              </w:r>
            </w:hyperlink>
            <w:r w:rsidRPr="00B4538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4538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Директор</w:t>
      </w:r>
      <w:proofErr w:type="gramStart"/>
      <w:r w:rsidRPr="00BB5274">
        <w:rPr>
          <w:sz w:val="26"/>
          <w:szCs w:val="26"/>
        </w:rPr>
        <w:t xml:space="preserve"> ______________ (_________________)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(подпись)         (Ф.И.О.)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Главный бухгалтер</w:t>
      </w:r>
      <w:proofErr w:type="gramStart"/>
      <w:r w:rsidRPr="00BB5274">
        <w:rPr>
          <w:sz w:val="26"/>
          <w:szCs w:val="26"/>
        </w:rPr>
        <w:t xml:space="preserve"> ______________ (_________________)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         (подпись)         (Ф.И.О.)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"___" _____________ 20____ г.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М.П.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Расчет проверен</w:t>
      </w:r>
    </w:p>
    <w:p w:rsidR="00BB5274" w:rsidRPr="00BB5274" w:rsidRDefault="00BB5274" w:rsidP="00BB527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Управление </w:t>
      </w:r>
      <w:proofErr w:type="gramStart"/>
      <w:r w:rsidRPr="00BB5274">
        <w:rPr>
          <w:sz w:val="26"/>
          <w:szCs w:val="26"/>
        </w:rPr>
        <w:t>экономического</w:t>
      </w:r>
      <w:proofErr w:type="gramEnd"/>
      <w:r w:rsidRPr="00BB5274">
        <w:rPr>
          <w:sz w:val="26"/>
          <w:szCs w:val="26"/>
        </w:rPr>
        <w:t xml:space="preserve"> </w:t>
      </w:r>
    </w:p>
    <w:p w:rsidR="00BB5274" w:rsidRPr="00BB5274" w:rsidRDefault="00BB5274" w:rsidP="00BB527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и инвестиционного развития</w:t>
      </w:r>
    </w:p>
    <w:p w:rsidR="00BB5274" w:rsidRPr="00BB5274" w:rsidRDefault="00BB5274" w:rsidP="00BB527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Администрации МО</w:t>
      </w:r>
    </w:p>
    <w:p w:rsidR="00BB5274" w:rsidRPr="00BB5274" w:rsidRDefault="00BB5274" w:rsidP="00BB527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"Городской округ "Город Нарьян-Мар</w:t>
      </w:r>
      <w:proofErr w:type="gramStart"/>
      <w:r w:rsidRPr="00BB5274">
        <w:rPr>
          <w:sz w:val="26"/>
          <w:szCs w:val="26"/>
        </w:rPr>
        <w:t>" _____________ (___________________)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                                (подпись)          (Ф.И.О.)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"___" _____________ 20 ____ г.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                                                         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.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538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538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5384" w:rsidRPr="00BB5274" w:rsidRDefault="00B4538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Приложение № 2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к Положению о порядке предоставления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субсидий в целях возмещения недополученных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доходов в связи с оказанием услуг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 xml:space="preserve">по перевозке пассажиров </w:t>
      </w:r>
      <w:proofErr w:type="gramStart"/>
      <w:r w:rsidRPr="00BB5274">
        <w:rPr>
          <w:rFonts w:eastAsiaTheme="minorHAnsi"/>
          <w:sz w:val="26"/>
          <w:szCs w:val="26"/>
          <w:lang w:eastAsia="en-US"/>
        </w:rPr>
        <w:t>автомобильным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 xml:space="preserve">транспортом по регулируемым тарифам </w:t>
      </w:r>
    </w:p>
    <w:p w:rsidR="00BB5274" w:rsidRPr="00BB5274" w:rsidRDefault="00BB5274" w:rsidP="00BB52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B5274">
        <w:rPr>
          <w:rFonts w:eastAsiaTheme="minorHAnsi"/>
          <w:sz w:val="26"/>
          <w:szCs w:val="26"/>
          <w:lang w:eastAsia="en-US"/>
        </w:rPr>
        <w:t>на муниципальных маршрутах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2" w:name="Par378"/>
      <w:bookmarkEnd w:id="32"/>
      <w:r w:rsidRPr="00BB5274">
        <w:rPr>
          <w:sz w:val="26"/>
          <w:szCs w:val="26"/>
        </w:rPr>
        <w:t>ЗАЯВЛЕНИЕ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 xml:space="preserve">на предоставление субсидии на компенсацию </w:t>
      </w:r>
      <w:proofErr w:type="gramStart"/>
      <w:r w:rsidRPr="00BB5274">
        <w:rPr>
          <w:sz w:val="26"/>
          <w:szCs w:val="26"/>
        </w:rPr>
        <w:t>недополученных</w:t>
      </w:r>
      <w:proofErr w:type="gramEnd"/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доходов в связи с оказанием услуг по перевозке пассажиров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автомобильным транспортом по регулируемым тарифам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на муниципальных маршрутах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B5274">
        <w:rPr>
          <w:sz w:val="26"/>
          <w:szCs w:val="26"/>
        </w:rPr>
        <w:t>за</w:t>
      </w:r>
      <w:proofErr w:type="gramEnd"/>
      <w:r w:rsidRPr="00BB5274">
        <w:rPr>
          <w:sz w:val="26"/>
          <w:szCs w:val="26"/>
        </w:rPr>
        <w:t xml:space="preserve"> _______________________ года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(месяц)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(главный распорядитель средств городского бюджета)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>(получатель субсидии)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5274">
        <w:rPr>
          <w:sz w:val="26"/>
          <w:szCs w:val="26"/>
        </w:rPr>
        <w:t xml:space="preserve">Основание: Соглашение о предоставлении субсидии </w:t>
      </w:r>
      <w:proofErr w:type="gramStart"/>
      <w:r w:rsidRPr="00BB5274">
        <w:rPr>
          <w:sz w:val="26"/>
          <w:szCs w:val="26"/>
        </w:rPr>
        <w:t>от</w:t>
      </w:r>
      <w:proofErr w:type="gramEnd"/>
      <w:r w:rsidRPr="00BB5274">
        <w:rPr>
          <w:sz w:val="26"/>
          <w:szCs w:val="26"/>
        </w:rPr>
        <w:t xml:space="preserve"> _____________ </w:t>
      </w:r>
      <w:r w:rsidR="00B45384">
        <w:rPr>
          <w:sz w:val="26"/>
          <w:szCs w:val="26"/>
        </w:rPr>
        <w:t>№</w:t>
      </w:r>
      <w:r w:rsidRPr="00BB5274">
        <w:rPr>
          <w:sz w:val="26"/>
          <w:szCs w:val="26"/>
        </w:rPr>
        <w:t xml:space="preserve"> ____</w:t>
      </w:r>
    </w:p>
    <w:p w:rsidR="00BB5274" w:rsidRPr="00BB5274" w:rsidRDefault="00BB5274" w:rsidP="00BB527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437"/>
        <w:gridCol w:w="2324"/>
      </w:tblGrid>
      <w:tr w:rsidR="00BB5274" w:rsidRPr="00BB5274" w:rsidTr="00BB52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5274">
              <w:rPr>
                <w:rFonts w:eastAsiaTheme="minorHAnsi"/>
                <w:sz w:val="26"/>
                <w:szCs w:val="26"/>
                <w:lang w:eastAsia="en-US"/>
              </w:rPr>
              <w:t>Наименование субсидии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5274">
              <w:rPr>
                <w:rFonts w:eastAsiaTheme="minorHAnsi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B5274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BB5274" w:rsidRPr="00BB5274" w:rsidTr="00BB52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B5274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на компенсацию недополученных доходов, связанных с оказанием услуг </w:t>
            </w:r>
            <w:r w:rsidR="00B4538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</w:t>
            </w:r>
            <w:r w:rsidRPr="00BB5274">
              <w:rPr>
                <w:rFonts w:eastAsiaTheme="minorHAnsi"/>
                <w:sz w:val="26"/>
                <w:szCs w:val="26"/>
                <w:lang w:eastAsia="en-US"/>
              </w:rPr>
              <w:t xml:space="preserve">по перевозке пассажиров автомобильным транспортом по регулируемым тарифам </w:t>
            </w:r>
            <w:r w:rsidR="00B4538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</w:t>
            </w:r>
            <w:r w:rsidRPr="00BB5274">
              <w:rPr>
                <w:rFonts w:eastAsiaTheme="minorHAnsi"/>
                <w:sz w:val="26"/>
                <w:szCs w:val="26"/>
                <w:lang w:eastAsia="en-US"/>
              </w:rPr>
              <w:t>на муниципальных маршрутах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4" w:rsidRPr="00BB5274" w:rsidRDefault="00BB5274" w:rsidP="00BB527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4538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Реквизиты счета, открытого в кредитной </w:t>
      </w:r>
      <w:r w:rsidR="00BB5274" w:rsidRPr="00BB5274">
        <w:rPr>
          <w:sz w:val="26"/>
          <w:szCs w:val="26"/>
        </w:rPr>
        <w:t>организации в установленном</w:t>
      </w:r>
      <w:r>
        <w:rPr>
          <w:sz w:val="26"/>
          <w:szCs w:val="26"/>
        </w:rPr>
        <w:t xml:space="preserve"> </w:t>
      </w:r>
      <w:r w:rsidR="00BB5274" w:rsidRPr="00BB5274">
        <w:rPr>
          <w:sz w:val="26"/>
          <w:szCs w:val="26"/>
        </w:rPr>
        <w:t>порядке: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>___________________________________________________________________________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Руководитель _____________ 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   (подпись)     (расшифровка подписи)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Исполнитель  _____________ ________________________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               (подпись)     (расшифровка подписи)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5274">
        <w:rPr>
          <w:sz w:val="26"/>
          <w:szCs w:val="26"/>
        </w:rPr>
        <w:t xml:space="preserve">    МП</w:t>
      </w: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B5274" w:rsidRPr="00BB5274" w:rsidRDefault="00BB5274" w:rsidP="00BB52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BB5274" w:rsidRPr="00BB5274" w:rsidSect="00E97EC8">
      <w:type w:val="continuous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74" w:rsidRDefault="00BB5274" w:rsidP="00693317">
      <w:r>
        <w:separator/>
      </w:r>
    </w:p>
  </w:endnote>
  <w:endnote w:type="continuationSeparator" w:id="0">
    <w:p w:rsidR="00BB5274" w:rsidRDefault="00BB52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74" w:rsidRDefault="00BB5274" w:rsidP="00693317">
      <w:r>
        <w:separator/>
      </w:r>
    </w:p>
  </w:footnote>
  <w:footnote w:type="continuationSeparator" w:id="0">
    <w:p w:rsidR="00BB5274" w:rsidRDefault="00BB52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74" w:rsidRDefault="006C31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B527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5274" w:rsidRDefault="00BB52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74" w:rsidRDefault="006C31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B527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222D">
      <w:rPr>
        <w:rStyle w:val="af3"/>
        <w:noProof/>
      </w:rPr>
      <w:t>2</w:t>
    </w:r>
    <w:r>
      <w:rPr>
        <w:rStyle w:val="af3"/>
      </w:rPr>
      <w:fldChar w:fldCharType="end"/>
    </w:r>
  </w:p>
  <w:p w:rsidR="00BB5274" w:rsidRDefault="00BB52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CB0EBD"/>
    <w:multiLevelType w:val="multilevel"/>
    <w:tmpl w:val="577C872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B04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6FE9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1FA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BE3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12C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63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384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2DB4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74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429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677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448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3E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C8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22D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C66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1A5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812BFEFC2C449E49F4D89D6090F1AC4021977743D5737BA5F588E92FF30FBE8759BCB61D0F4A56166FF6k4dEJ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9C6C2C8C0F2B0D1C56BB4975AA802739C1D794A9E2ABC88F0CE615ADCCB03x3z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9C6C2C8C0F2B0D1C56BB4975AA802739C1D794B972CBE81F0CE615ADCCB033A8DE4824CF4EBDD70257Fx9z7I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D0E9C6C2C8C0F2B0D1C56BB4975AA802739C1D794B972CBE81F0CE615ADCCB033A8DE4824CF4EBDD70257Cx9z2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D0E9C6C2C8C0F2B0D1C56BB4975AA802739C1D794B952FBD89F0CE615ADCCB03x3z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9C6C2C8C0F2B0D1C575B98136FF0E729542724F9E24ECD4AF953C0DxDz5I" TargetMode="External"/><Relationship Id="rId24" Type="http://schemas.openxmlformats.org/officeDocument/2006/relationships/hyperlink" Target="consultantplus://offline/ref=D0E9C6C2C8C0F2B0D1C56BB4975AA802739C1D794B972CBE81F0CE615ADCCB033A8DE4824CF4EBDD70257Ex9z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469703AEF58A04AFD6C31A3F7E45B4DD01B2C1F1D3188E132E4E27C5094856303565EFC5B649DB747538A6f3J" TargetMode="External"/><Relationship Id="rId23" Type="http://schemas.openxmlformats.org/officeDocument/2006/relationships/hyperlink" Target="consultantplus://offline/ref=D0E9C6C2C8C0F2B0D1C575B98136FF0E729646764E9224ECD4AF953C0DD5C1547DC2BDC008FDEED9x7z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D0E9C6C2C8C0F2B0D1C56BB4975AA802739C1D794B952FBD89F0CE615ADCCB03x3z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DF469703AEF58A04AFD6C31A3F7E45B4DD01B2C1F1D3188E132E4E27C5094856303565EFC5B649DB747538A6f3J" TargetMode="External"/><Relationship Id="rId22" Type="http://schemas.openxmlformats.org/officeDocument/2006/relationships/hyperlink" Target="consultantplus://offline/ref=D0E9C6C2C8C0F2B0D1C56BB4975AA802739C1D794B972CBE81F0CE615ADCCB03x3z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73D7-788B-4D35-8E42-3C25D91C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2018-01-12T12:58:00Z</cp:lastPrinted>
  <dcterms:created xsi:type="dcterms:W3CDTF">2018-01-12T12:56:00Z</dcterms:created>
  <dcterms:modified xsi:type="dcterms:W3CDTF">2018-01-15T10:40:00Z</dcterms:modified>
</cp:coreProperties>
</file>