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C2DCD" w:rsidP="001C625D">
            <w:pPr>
              <w:jc w:val="center"/>
            </w:pPr>
            <w:bookmarkStart w:id="0" w:name="ТекстовоеПоле7"/>
            <w:r>
              <w:t>0</w:t>
            </w:r>
            <w:r w:rsidR="001C625D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1C625D">
            <w:pPr>
              <w:jc w:val="center"/>
            </w:pPr>
            <w:r>
              <w:t>2</w:t>
            </w:r>
            <w:r w:rsidR="001C625D">
              <w:t>6</w:t>
            </w:r>
            <w:r w:rsidR="005E3A0D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E3A0D" w:rsidRPr="00FF1D91" w:rsidRDefault="005E3A0D" w:rsidP="005E3A0D">
      <w:pPr>
        <w:pStyle w:val="a3"/>
        <w:tabs>
          <w:tab w:val="left" w:pos="3960"/>
        </w:tabs>
        <w:ind w:right="4535"/>
        <w:jc w:val="both"/>
        <w:rPr>
          <w:szCs w:val="26"/>
        </w:rPr>
      </w:pPr>
      <w:r w:rsidRPr="00FF1D91">
        <w:rPr>
          <w:szCs w:val="26"/>
        </w:rPr>
        <w:t>Об утверждении Порядка представления, рассмотрения и оценки предложений граждан и организаций о выборе и включении парка и общественной территории в муниципальную программу "Благоустройство" на 2017 год</w:t>
      </w:r>
    </w:p>
    <w:p w:rsidR="005E3A0D" w:rsidRDefault="005E3A0D" w:rsidP="005E3A0D">
      <w:pPr>
        <w:pStyle w:val="a3"/>
        <w:tabs>
          <w:tab w:val="left" w:pos="3960"/>
        </w:tabs>
        <w:ind w:right="5395"/>
        <w:rPr>
          <w:szCs w:val="26"/>
        </w:rPr>
      </w:pPr>
    </w:p>
    <w:p w:rsidR="005E3A0D" w:rsidRPr="00FF1D91" w:rsidRDefault="005E3A0D" w:rsidP="005E3A0D">
      <w:pPr>
        <w:pStyle w:val="a3"/>
        <w:tabs>
          <w:tab w:val="left" w:pos="3960"/>
        </w:tabs>
        <w:ind w:right="5395"/>
        <w:rPr>
          <w:szCs w:val="26"/>
        </w:rPr>
      </w:pPr>
    </w:p>
    <w:p w:rsidR="005E3A0D" w:rsidRPr="00FF1D91" w:rsidRDefault="005E3A0D" w:rsidP="005E3A0D">
      <w:pPr>
        <w:jc w:val="both"/>
        <w:rPr>
          <w:sz w:val="26"/>
          <w:szCs w:val="26"/>
        </w:rPr>
      </w:pPr>
    </w:p>
    <w:p w:rsidR="005E3A0D" w:rsidRPr="00FF1D91" w:rsidRDefault="005E3A0D" w:rsidP="005E3A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F1D91">
        <w:rPr>
          <w:sz w:val="26"/>
          <w:szCs w:val="26"/>
        </w:rPr>
        <w:t xml:space="preserve">В </w:t>
      </w:r>
      <w:r w:rsidRPr="005542FE">
        <w:rPr>
          <w:sz w:val="26"/>
          <w:szCs w:val="26"/>
        </w:rPr>
        <w:t xml:space="preserve">соответствии </w:t>
      </w:r>
      <w:r w:rsidRPr="005542FE">
        <w:rPr>
          <w:sz w:val="26"/>
          <w:szCs w:val="26"/>
          <w:lang w:val="en-US"/>
        </w:rPr>
        <w:t>c</w:t>
      </w:r>
      <w:r w:rsidRPr="005542FE">
        <w:rPr>
          <w:sz w:val="26"/>
          <w:szCs w:val="26"/>
        </w:rPr>
        <w:t xml:space="preserve"> Федеральным законом от 06.10.2003 № 131-ФЗ "Об общих принципах организации местного самоуправления в Российской Федерации", постановлениями Правительства Российской Федерации от 30.01.2017 № 101 </w:t>
      </w:r>
      <w:r>
        <w:rPr>
          <w:sz w:val="26"/>
          <w:szCs w:val="26"/>
        </w:rPr>
        <w:t xml:space="preserve">                             </w:t>
      </w:r>
      <w:r w:rsidRPr="005542FE">
        <w:rPr>
          <w:sz w:val="26"/>
          <w:szCs w:val="26"/>
        </w:rPr>
        <w:t>"О</w:t>
      </w:r>
      <w:r>
        <w:rPr>
          <w:sz w:val="26"/>
          <w:szCs w:val="26"/>
        </w:rPr>
        <w:t xml:space="preserve"> </w:t>
      </w:r>
      <w:r w:rsidRPr="005542FE">
        <w:rPr>
          <w:sz w:val="26"/>
          <w:szCs w:val="26"/>
        </w:rPr>
        <w:t>представлении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</w:t>
      </w:r>
      <w:r>
        <w:rPr>
          <w:sz w:val="26"/>
          <w:szCs w:val="26"/>
        </w:rPr>
        <w:t>,</w:t>
      </w:r>
      <w:r w:rsidRPr="005542FE">
        <w:rPr>
          <w:sz w:val="26"/>
          <w:szCs w:val="26"/>
        </w:rPr>
        <w:t xml:space="preserve"> от 10.02.2017 № 169 </w:t>
      </w:r>
      <w:r>
        <w:rPr>
          <w:sz w:val="26"/>
          <w:szCs w:val="26"/>
        </w:rPr>
        <w:t xml:space="preserve">                                      </w:t>
      </w:r>
      <w:r w:rsidRPr="005542FE">
        <w:rPr>
          <w:sz w:val="26"/>
          <w:szCs w:val="26"/>
        </w:rPr>
        <w:t>"Об утверждении Правил предоставления и распределения субсидий из федерального</w:t>
      </w:r>
      <w:proofErr w:type="gramEnd"/>
      <w:r w:rsidRPr="005542FE">
        <w:rPr>
          <w:sz w:val="26"/>
          <w:szCs w:val="26"/>
        </w:rPr>
        <w:t xml:space="preserve">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</w:t>
      </w:r>
      <w:r>
        <w:rPr>
          <w:sz w:val="26"/>
          <w:szCs w:val="26"/>
        </w:rPr>
        <w:t xml:space="preserve"> </w:t>
      </w:r>
      <w:r w:rsidRPr="005542FE">
        <w:rPr>
          <w:sz w:val="26"/>
          <w:szCs w:val="26"/>
        </w:rPr>
        <w:t>целях формирования комфортной городской среды Администрация</w:t>
      </w:r>
      <w:r w:rsidRPr="00FF1D91">
        <w:rPr>
          <w:sz w:val="26"/>
          <w:szCs w:val="26"/>
        </w:rPr>
        <w:t xml:space="preserve"> МО "Городской округ "Город Нарьян-Мар"</w:t>
      </w:r>
    </w:p>
    <w:p w:rsidR="005E3A0D" w:rsidRPr="00FF1D91" w:rsidRDefault="005E3A0D" w:rsidP="005E3A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3A0D" w:rsidRPr="00FF1D91" w:rsidRDefault="005E3A0D" w:rsidP="005E3A0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FF1D91">
        <w:rPr>
          <w:b/>
          <w:sz w:val="26"/>
          <w:szCs w:val="26"/>
        </w:rPr>
        <w:t>П</w:t>
      </w:r>
      <w:proofErr w:type="gramEnd"/>
      <w:r w:rsidRPr="00FF1D91">
        <w:rPr>
          <w:b/>
          <w:sz w:val="26"/>
          <w:szCs w:val="26"/>
        </w:rPr>
        <w:t xml:space="preserve"> О С Т А Н О В Л Я Е Т:</w:t>
      </w:r>
    </w:p>
    <w:p w:rsidR="005E3A0D" w:rsidRPr="00FF1D91" w:rsidRDefault="005E3A0D" w:rsidP="005E3A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3A0D" w:rsidRPr="00FF1D91" w:rsidRDefault="005E3A0D" w:rsidP="005E3A0D">
      <w:pPr>
        <w:pStyle w:val="2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F1D91">
        <w:rPr>
          <w:sz w:val="26"/>
          <w:szCs w:val="26"/>
        </w:rPr>
        <w:t xml:space="preserve">Утвердить Порядок представления, рассмотрения и оценки предложений граждан и организаций о выборе и включении парка и общественной территории </w:t>
      </w:r>
      <w:r>
        <w:rPr>
          <w:sz w:val="26"/>
          <w:szCs w:val="26"/>
        </w:rPr>
        <w:t xml:space="preserve">                      </w:t>
      </w:r>
      <w:r w:rsidRPr="00FF1D91">
        <w:rPr>
          <w:sz w:val="26"/>
          <w:szCs w:val="26"/>
        </w:rPr>
        <w:t>в муниципальную программу "Благоустройство" на 2017 год (далее – Порядок) (</w:t>
      </w:r>
      <w:r>
        <w:rPr>
          <w:sz w:val="26"/>
          <w:szCs w:val="26"/>
        </w:rPr>
        <w:t>П</w:t>
      </w:r>
      <w:r w:rsidRPr="00FF1D91">
        <w:rPr>
          <w:sz w:val="26"/>
          <w:szCs w:val="26"/>
        </w:rPr>
        <w:t>риложение).</w:t>
      </w:r>
    </w:p>
    <w:p w:rsidR="005E3A0D" w:rsidRPr="00FF1D91" w:rsidRDefault="005E3A0D" w:rsidP="005E3A0D">
      <w:pPr>
        <w:pStyle w:val="2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F1D91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</w:t>
      </w:r>
      <w:r w:rsidRPr="00FF1D91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Pr="00FF1D91">
        <w:rPr>
          <w:sz w:val="26"/>
          <w:szCs w:val="26"/>
        </w:rPr>
        <w:t xml:space="preserve"> его принятия, действует до</w:t>
      </w:r>
      <w:r>
        <w:rPr>
          <w:sz w:val="26"/>
          <w:szCs w:val="26"/>
        </w:rPr>
        <w:t xml:space="preserve"> </w:t>
      </w:r>
      <w:r w:rsidRPr="00FF1D91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Pr="00FF1D91">
        <w:rPr>
          <w:sz w:val="26"/>
          <w:szCs w:val="26"/>
        </w:rPr>
        <w:t>декабря 2017 года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54524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E3A0D" w:rsidRDefault="005E3A0D" w:rsidP="007B42C8">
      <w:pPr>
        <w:jc w:val="right"/>
      </w:pPr>
    </w:p>
    <w:p w:rsidR="005E3A0D" w:rsidRDefault="005E3A0D" w:rsidP="007B42C8">
      <w:pPr>
        <w:jc w:val="right"/>
      </w:pPr>
    </w:p>
    <w:p w:rsidR="005E3A0D" w:rsidRDefault="005E3A0D" w:rsidP="007B42C8">
      <w:pPr>
        <w:jc w:val="right"/>
        <w:sectPr w:rsidR="005E3A0D" w:rsidSect="005E3A0D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E3A0D" w:rsidRPr="005E3A0D" w:rsidRDefault="005E3A0D" w:rsidP="005E3A0D">
      <w:pPr>
        <w:ind w:firstLine="540"/>
        <w:jc w:val="right"/>
        <w:rPr>
          <w:sz w:val="26"/>
          <w:szCs w:val="26"/>
        </w:rPr>
      </w:pPr>
      <w:r w:rsidRPr="005E3A0D">
        <w:rPr>
          <w:sz w:val="26"/>
          <w:szCs w:val="26"/>
        </w:rPr>
        <w:t>Приложение</w:t>
      </w:r>
    </w:p>
    <w:p w:rsidR="005E3A0D" w:rsidRPr="005E3A0D" w:rsidRDefault="005E3A0D" w:rsidP="005E3A0D">
      <w:pPr>
        <w:ind w:firstLine="540"/>
        <w:jc w:val="right"/>
        <w:rPr>
          <w:sz w:val="26"/>
          <w:szCs w:val="26"/>
        </w:rPr>
      </w:pPr>
      <w:r w:rsidRPr="005E3A0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5E3A0D" w:rsidRPr="005E3A0D" w:rsidRDefault="005E3A0D" w:rsidP="005E3A0D">
      <w:pPr>
        <w:ind w:firstLine="540"/>
        <w:jc w:val="right"/>
        <w:rPr>
          <w:sz w:val="26"/>
          <w:szCs w:val="26"/>
        </w:rPr>
      </w:pPr>
      <w:r w:rsidRPr="005E3A0D">
        <w:rPr>
          <w:sz w:val="26"/>
          <w:szCs w:val="26"/>
        </w:rPr>
        <w:t>МО "Городской округ "Город Нарьян-Мар"</w:t>
      </w:r>
    </w:p>
    <w:p w:rsidR="005E3A0D" w:rsidRPr="005E3A0D" w:rsidRDefault="005E3A0D" w:rsidP="005E3A0D">
      <w:pPr>
        <w:ind w:firstLine="540"/>
        <w:jc w:val="right"/>
        <w:rPr>
          <w:sz w:val="26"/>
          <w:szCs w:val="26"/>
        </w:rPr>
      </w:pPr>
      <w:r w:rsidRPr="005E3A0D">
        <w:rPr>
          <w:sz w:val="26"/>
          <w:szCs w:val="26"/>
        </w:rPr>
        <w:t xml:space="preserve">от </w:t>
      </w:r>
      <w:r>
        <w:rPr>
          <w:sz w:val="26"/>
          <w:szCs w:val="26"/>
        </w:rPr>
        <w:t>07.03.2017</w:t>
      </w:r>
      <w:r w:rsidRPr="005E3A0D">
        <w:rPr>
          <w:sz w:val="26"/>
          <w:szCs w:val="26"/>
        </w:rPr>
        <w:t xml:space="preserve"> № </w:t>
      </w:r>
      <w:r>
        <w:rPr>
          <w:sz w:val="26"/>
          <w:szCs w:val="26"/>
        </w:rPr>
        <w:t>261</w:t>
      </w:r>
    </w:p>
    <w:p w:rsidR="005E3A0D" w:rsidRPr="005E3A0D" w:rsidRDefault="005E3A0D" w:rsidP="005E3A0D">
      <w:pPr>
        <w:ind w:firstLine="540"/>
        <w:jc w:val="both"/>
        <w:rPr>
          <w:sz w:val="26"/>
          <w:szCs w:val="26"/>
        </w:rPr>
      </w:pPr>
    </w:p>
    <w:p w:rsidR="005E3A0D" w:rsidRPr="005E3A0D" w:rsidRDefault="005E3A0D" w:rsidP="005E3A0D">
      <w:pPr>
        <w:tabs>
          <w:tab w:val="left" w:pos="13608"/>
        </w:tabs>
        <w:ind w:right="962"/>
        <w:jc w:val="center"/>
        <w:rPr>
          <w:b/>
          <w:sz w:val="26"/>
          <w:szCs w:val="26"/>
        </w:rPr>
      </w:pPr>
    </w:p>
    <w:p w:rsidR="005E3A0D" w:rsidRPr="005E3A0D" w:rsidRDefault="005E3A0D" w:rsidP="005E3A0D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5E3A0D">
        <w:rPr>
          <w:b/>
          <w:sz w:val="26"/>
          <w:szCs w:val="26"/>
        </w:rPr>
        <w:t>ПОРЯДОК</w:t>
      </w:r>
    </w:p>
    <w:p w:rsidR="005E3A0D" w:rsidRPr="005E3A0D" w:rsidRDefault="005E3A0D" w:rsidP="005E3A0D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5E3A0D">
        <w:rPr>
          <w:b/>
          <w:sz w:val="26"/>
          <w:szCs w:val="26"/>
        </w:rPr>
        <w:t>ПРЕДСТАВЛЕНИЯ, РАССМОТРЕНИЯ И ОЦЕНКИ ПРЕДЛОЖЕНИЙ</w:t>
      </w:r>
    </w:p>
    <w:p w:rsidR="005E3A0D" w:rsidRPr="005E3A0D" w:rsidRDefault="005E3A0D" w:rsidP="005E3A0D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5E3A0D">
        <w:rPr>
          <w:b/>
          <w:sz w:val="26"/>
          <w:szCs w:val="26"/>
        </w:rPr>
        <w:t>ГРАЖДАН И ОРГАНИЗАЦИЙ О ВЫБОРЕ И ВКЛЮЧЕНИИ</w:t>
      </w:r>
    </w:p>
    <w:p w:rsidR="005E3A0D" w:rsidRPr="005E3A0D" w:rsidRDefault="005E3A0D" w:rsidP="005E3A0D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5E3A0D">
        <w:rPr>
          <w:b/>
          <w:sz w:val="26"/>
          <w:szCs w:val="26"/>
        </w:rPr>
        <w:t>ПАРКА И ОБЩЕСТВЕННОЙ ТЕРРИТОРИИ</w:t>
      </w:r>
    </w:p>
    <w:p w:rsidR="005E3A0D" w:rsidRPr="005E3A0D" w:rsidRDefault="005E3A0D" w:rsidP="005E3A0D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5E3A0D">
        <w:rPr>
          <w:b/>
          <w:sz w:val="26"/>
          <w:szCs w:val="26"/>
        </w:rPr>
        <w:t>В МУНИЦИПАЛЬНУЮ ПРОГРАММУ "БЛАГОУСТРОЙСТВО" НА 2017 ГОД</w:t>
      </w:r>
    </w:p>
    <w:p w:rsidR="005E3A0D" w:rsidRPr="005E3A0D" w:rsidRDefault="005E3A0D" w:rsidP="005E3A0D">
      <w:pPr>
        <w:tabs>
          <w:tab w:val="left" w:pos="13608"/>
        </w:tabs>
        <w:ind w:right="962"/>
        <w:jc w:val="center"/>
        <w:rPr>
          <w:b/>
          <w:sz w:val="26"/>
          <w:szCs w:val="26"/>
        </w:rPr>
      </w:pPr>
    </w:p>
    <w:p w:rsidR="005E3A0D" w:rsidRPr="005E3A0D" w:rsidRDefault="005E3A0D" w:rsidP="005E3A0D">
      <w:pPr>
        <w:autoSpaceDE w:val="0"/>
        <w:autoSpaceDN w:val="0"/>
        <w:adjustRightInd w:val="0"/>
        <w:rPr>
          <w:color w:val="000000"/>
        </w:rPr>
      </w:pPr>
    </w:p>
    <w:p w:rsidR="005E3A0D" w:rsidRPr="005E3A0D" w:rsidRDefault="005E3A0D" w:rsidP="005E3A0D">
      <w:pPr>
        <w:numPr>
          <w:ilvl w:val="1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5E3A0D">
        <w:rPr>
          <w:color w:val="000000"/>
          <w:sz w:val="26"/>
          <w:szCs w:val="26"/>
        </w:rPr>
        <w:t>Настоящий Порядок определяет сроки и последовательность представления, рассмотрения и оценки предложений граждан и организаций о включении городского парка (далее – парк) и наиболее посещаемой территории общего пользования                 (далее – общественная территория) в муниципальную программу "Благоустройство" на 2017 год (далее – Муниципальная программа), а также условия и порядок отбора парка и общественной территории, подлежащих благоустройству.</w:t>
      </w:r>
      <w:proofErr w:type="gramEnd"/>
    </w:p>
    <w:p w:rsidR="005E3A0D" w:rsidRPr="005E3A0D" w:rsidRDefault="005E3A0D" w:rsidP="005E3A0D">
      <w:pPr>
        <w:numPr>
          <w:ilvl w:val="1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E3A0D">
        <w:rPr>
          <w:sz w:val="26"/>
          <w:szCs w:val="26"/>
        </w:rPr>
        <w:t>В целях реализации настоящего Порядка используются следующие основные понятия:</w:t>
      </w:r>
    </w:p>
    <w:p w:rsidR="005E3A0D" w:rsidRPr="005E3A0D" w:rsidRDefault="005E3A0D" w:rsidP="005E3A0D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E3A0D">
        <w:rPr>
          <w:bCs/>
          <w:sz w:val="26"/>
        </w:rPr>
        <w:t xml:space="preserve">общественная территория </w:t>
      </w:r>
      <w:r w:rsidRPr="005E3A0D">
        <w:rPr>
          <w:sz w:val="26"/>
          <w:szCs w:val="26"/>
        </w:rPr>
        <w:t>– территория общего пользования соответствующего функционального назначения, которой беспрепятственно пользуется неограниченный круг лиц (площади, набережные, улицы, пешеходные зоны, скверы, парки, иные территории);</w:t>
      </w:r>
      <w:proofErr w:type="gramEnd"/>
    </w:p>
    <w:p w:rsidR="005E3A0D" w:rsidRPr="005E3A0D" w:rsidRDefault="005E3A0D" w:rsidP="005E3A0D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>парк –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населения;</w:t>
      </w:r>
    </w:p>
    <w:p w:rsidR="005E3A0D" w:rsidRPr="005E3A0D" w:rsidRDefault="005E3A0D" w:rsidP="005E3A0D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 xml:space="preserve">благоустройство территории – </w:t>
      </w:r>
      <w:r w:rsidRPr="005E3A0D">
        <w:rPr>
          <w:color w:val="000000"/>
          <w:sz w:val="26"/>
          <w:szCs w:val="26"/>
        </w:rPr>
        <w:t>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 "Городской округ "Город Нарьян-Мар";</w:t>
      </w:r>
    </w:p>
    <w:p w:rsidR="005E3A0D" w:rsidRPr="005E3A0D" w:rsidRDefault="005E3A0D" w:rsidP="005E3A0D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color w:val="000000"/>
          <w:sz w:val="26"/>
          <w:szCs w:val="26"/>
        </w:rPr>
        <w:t>общественная комиссия – комиссия, созданная при главе МО</w:t>
      </w:r>
      <w:r>
        <w:rPr>
          <w:color w:val="000000"/>
          <w:sz w:val="26"/>
          <w:szCs w:val="26"/>
        </w:rPr>
        <w:t xml:space="preserve"> </w:t>
      </w:r>
      <w:r w:rsidRPr="005E3A0D">
        <w:rPr>
          <w:color w:val="000000"/>
          <w:sz w:val="26"/>
          <w:szCs w:val="26"/>
        </w:rPr>
        <w:t xml:space="preserve">"Городской округ "Город Нарьян-Мар" для </w:t>
      </w:r>
      <w:proofErr w:type="gramStart"/>
      <w:r w:rsidRPr="005E3A0D">
        <w:rPr>
          <w:color w:val="000000"/>
          <w:sz w:val="26"/>
          <w:szCs w:val="26"/>
        </w:rPr>
        <w:t>контроля за</w:t>
      </w:r>
      <w:proofErr w:type="gramEnd"/>
      <w:r w:rsidRPr="005E3A0D">
        <w:rPr>
          <w:color w:val="000000"/>
          <w:sz w:val="26"/>
          <w:szCs w:val="26"/>
        </w:rPr>
        <w:t xml:space="preserve"> ходом выполнения мероприятий муниципальной программы "Благоустройство", общественного обсуждения и проведения оценки предложений заинтересованных лиц, в</w:t>
      </w:r>
      <w:r>
        <w:rPr>
          <w:color w:val="000000"/>
          <w:sz w:val="26"/>
          <w:szCs w:val="26"/>
        </w:rPr>
        <w:t xml:space="preserve"> </w:t>
      </w:r>
      <w:r w:rsidRPr="005E3A0D">
        <w:rPr>
          <w:color w:val="000000"/>
          <w:sz w:val="26"/>
          <w:szCs w:val="26"/>
        </w:rPr>
        <w:t>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лиц.</w:t>
      </w:r>
    </w:p>
    <w:p w:rsidR="005E3A0D" w:rsidRPr="005E3A0D" w:rsidRDefault="005E3A0D" w:rsidP="005E3A0D">
      <w:pPr>
        <w:numPr>
          <w:ilvl w:val="1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E3A0D">
        <w:rPr>
          <w:sz w:val="26"/>
          <w:szCs w:val="26"/>
        </w:rPr>
        <w:t xml:space="preserve">Предложения </w:t>
      </w:r>
      <w:r w:rsidRPr="005E3A0D">
        <w:rPr>
          <w:color w:val="000000"/>
          <w:sz w:val="26"/>
          <w:szCs w:val="26"/>
        </w:rPr>
        <w:t xml:space="preserve">о включении </w:t>
      </w:r>
      <w:r w:rsidRPr="005E3A0D">
        <w:rPr>
          <w:sz w:val="26"/>
          <w:szCs w:val="26"/>
        </w:rPr>
        <w:t xml:space="preserve">парка, общественной территории </w:t>
      </w:r>
      <w:r>
        <w:rPr>
          <w:sz w:val="26"/>
          <w:szCs w:val="26"/>
        </w:rPr>
        <w:t xml:space="preserve">                                     </w:t>
      </w:r>
      <w:r w:rsidRPr="005E3A0D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М</w:t>
      </w:r>
      <w:r w:rsidRPr="005E3A0D">
        <w:rPr>
          <w:color w:val="000000"/>
          <w:sz w:val="26"/>
          <w:szCs w:val="26"/>
        </w:rPr>
        <w:t>униципальную программу</w:t>
      </w:r>
      <w:r w:rsidRPr="005E3A0D">
        <w:rPr>
          <w:sz w:val="26"/>
          <w:szCs w:val="26"/>
        </w:rPr>
        <w:t xml:space="preserve"> могут быть направлены гражданами и (или) организациями (далее – Заявители) по электронной почте или нарочно в рабочие дни с 8.30 до 12.30 и с 13.30 до 17.30 в Администрацию МО "Городской округ "Город Нарьян-Мар" по адресу: г. Нарьян-Мар, ул. им. В.И. Ленина, д.</w:t>
      </w:r>
      <w:r>
        <w:rPr>
          <w:sz w:val="26"/>
          <w:szCs w:val="26"/>
        </w:rPr>
        <w:t xml:space="preserve"> </w:t>
      </w:r>
      <w:r w:rsidRPr="005E3A0D">
        <w:rPr>
          <w:sz w:val="26"/>
          <w:szCs w:val="26"/>
        </w:rPr>
        <w:t xml:space="preserve">12, кабинет № 5 (адрес электронной </w:t>
      </w:r>
      <w:r w:rsidRPr="005E3A0D">
        <w:rPr>
          <w:color w:val="000000"/>
          <w:sz w:val="26"/>
          <w:szCs w:val="26"/>
        </w:rPr>
        <w:t xml:space="preserve">почты </w:t>
      </w:r>
      <w:hyperlink r:id="rId11" w:history="1">
        <w:r w:rsidRPr="005E3A0D">
          <w:rPr>
            <w:color w:val="0000FF"/>
            <w:sz w:val="26"/>
            <w:u w:val="single"/>
          </w:rPr>
          <w:t>goradm@atnet</w:t>
        </w:r>
        <w:proofErr w:type="gramEnd"/>
        <w:r w:rsidRPr="005E3A0D">
          <w:rPr>
            <w:color w:val="0000FF"/>
            <w:sz w:val="26"/>
            <w:u w:val="single"/>
          </w:rPr>
          <w:t>.</w:t>
        </w:r>
        <w:proofErr w:type="gramStart"/>
        <w:r w:rsidRPr="005E3A0D">
          <w:rPr>
            <w:color w:val="0000FF"/>
            <w:sz w:val="26"/>
            <w:u w:val="single"/>
          </w:rPr>
          <w:t>ru</w:t>
        </w:r>
      </w:hyperlink>
      <w:r w:rsidRPr="005E3A0D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– </w:t>
      </w:r>
      <w:r w:rsidRPr="005E3A0D">
        <w:rPr>
          <w:color w:val="000000"/>
          <w:sz w:val="26"/>
          <w:szCs w:val="26"/>
        </w:rPr>
        <w:t>либо</w:t>
      </w:r>
      <w:r w:rsidRPr="005E3A0D">
        <w:rPr>
          <w:sz w:val="26"/>
          <w:szCs w:val="26"/>
        </w:rPr>
        <w:t xml:space="preserve"> в Управление строительства, ЖКХ и градостроительной деятельности Администрации МО "Городской округ "Город Нарьян-Мар" (далее – УС ЖКХ и ГД) по адресу: г.</w:t>
      </w:r>
      <w:r>
        <w:rPr>
          <w:sz w:val="26"/>
          <w:szCs w:val="26"/>
        </w:rPr>
        <w:t xml:space="preserve"> Нарьян-Мар, ул. Рабочая, д. 14</w:t>
      </w:r>
      <w:r w:rsidRPr="005E3A0D">
        <w:rPr>
          <w:sz w:val="26"/>
          <w:szCs w:val="26"/>
        </w:rPr>
        <w:t xml:space="preserve">Б (адрес электронной почты </w:t>
      </w:r>
      <w:hyperlink r:id="rId12" w:history="1">
        <w:proofErr w:type="gramEnd"/>
        <w:r w:rsidRPr="005E3A0D">
          <w:rPr>
            <w:color w:val="0000FF"/>
            <w:sz w:val="26"/>
            <w:u w:val="single"/>
          </w:rPr>
          <w:t>jkh-nmar@yandex.ru</w:t>
        </w:r>
        <w:proofErr w:type="gramStart"/>
      </w:hyperlink>
      <w:r w:rsidRPr="005E3A0D">
        <w:rPr>
          <w:sz w:val="26"/>
          <w:szCs w:val="26"/>
        </w:rPr>
        <w:t>).</w:t>
      </w:r>
      <w:r w:rsidRPr="005E3A0D">
        <w:rPr>
          <w:color w:val="000000"/>
          <w:sz w:val="26"/>
          <w:szCs w:val="26"/>
        </w:rPr>
        <w:t xml:space="preserve"> </w:t>
      </w:r>
      <w:proofErr w:type="gramEnd"/>
    </w:p>
    <w:p w:rsidR="005E3A0D" w:rsidRPr="005E3A0D" w:rsidRDefault="005E3A0D" w:rsidP="005E3A0D">
      <w:pPr>
        <w:numPr>
          <w:ilvl w:val="1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color w:val="000000"/>
          <w:sz w:val="26"/>
          <w:szCs w:val="26"/>
        </w:rPr>
        <w:t xml:space="preserve">Сбор предложений Заявителей о включении </w:t>
      </w:r>
      <w:r w:rsidRPr="005E3A0D">
        <w:rPr>
          <w:sz w:val="26"/>
          <w:szCs w:val="26"/>
        </w:rPr>
        <w:t xml:space="preserve">парка, общественной территории </w:t>
      </w:r>
      <w:r w:rsidRPr="005E3A0D">
        <w:rPr>
          <w:color w:val="000000"/>
          <w:sz w:val="26"/>
          <w:szCs w:val="26"/>
        </w:rPr>
        <w:t xml:space="preserve">в муниципальную программу "Благоустройство" на 2017 год производится в период со дня опубликования настоящего Порядка по 22 марта </w:t>
      </w:r>
      <w:r>
        <w:rPr>
          <w:color w:val="000000"/>
          <w:sz w:val="26"/>
          <w:szCs w:val="26"/>
        </w:rPr>
        <w:t xml:space="preserve">                   </w:t>
      </w:r>
      <w:r w:rsidRPr="005E3A0D">
        <w:rPr>
          <w:color w:val="000000"/>
          <w:sz w:val="26"/>
          <w:szCs w:val="26"/>
        </w:rPr>
        <w:t>2017 года включительно.</w:t>
      </w:r>
    </w:p>
    <w:p w:rsidR="005E3A0D" w:rsidRPr="005E3A0D" w:rsidRDefault="005E3A0D" w:rsidP="005E3A0D">
      <w:pPr>
        <w:numPr>
          <w:ilvl w:val="1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>Предложения регистрируются в день их поступления в журнале регистрации входящей корреспонденции с указанием порядкового регистрационного номера и даты.</w:t>
      </w:r>
    </w:p>
    <w:p w:rsidR="005E3A0D" w:rsidRPr="005E3A0D" w:rsidRDefault="005E3A0D" w:rsidP="005E3A0D">
      <w:pPr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 xml:space="preserve">Заявители в предложении о включении парка, общественной территории </w:t>
      </w:r>
      <w:r>
        <w:rPr>
          <w:sz w:val="26"/>
          <w:szCs w:val="26"/>
        </w:rPr>
        <w:t xml:space="preserve">                   </w:t>
      </w:r>
      <w:r w:rsidRPr="005E3A0D">
        <w:rPr>
          <w:sz w:val="26"/>
          <w:szCs w:val="26"/>
        </w:rPr>
        <w:t>в муниципальную программу вправе указать:</w:t>
      </w:r>
    </w:p>
    <w:p w:rsidR="005E3A0D" w:rsidRPr="005E3A0D" w:rsidRDefault="005E3A0D" w:rsidP="005E3A0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 xml:space="preserve">варианты благоустройства парка, общественной территории с указанием местоположения, перечня работ предлагаемых к выполнению в парке, </w:t>
      </w:r>
      <w:r>
        <w:rPr>
          <w:sz w:val="26"/>
          <w:szCs w:val="26"/>
        </w:rPr>
        <w:t xml:space="preserve">                                     </w:t>
      </w:r>
      <w:r w:rsidRPr="005E3A0D">
        <w:rPr>
          <w:sz w:val="26"/>
          <w:szCs w:val="26"/>
        </w:rPr>
        <w:t>на общественной территории;</w:t>
      </w:r>
    </w:p>
    <w:p w:rsidR="005E3A0D" w:rsidRPr="005E3A0D" w:rsidRDefault="005E3A0D" w:rsidP="005E3A0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>предложения по размещению в парке, на общественной территории видов оборудования, малых архитектурных форм, иных некапитальных объектов;</w:t>
      </w:r>
    </w:p>
    <w:p w:rsidR="005E3A0D" w:rsidRPr="005E3A0D" w:rsidRDefault="005E3A0D" w:rsidP="005E3A0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5E3A0D" w:rsidRPr="005E3A0D" w:rsidRDefault="005E3A0D" w:rsidP="005E3A0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>предложения по стилевому решению, в том числе по типам озеленения парка, общественной территории, освещения и осветительного оборудования;</w:t>
      </w:r>
    </w:p>
    <w:p w:rsidR="005E3A0D" w:rsidRPr="005E3A0D" w:rsidRDefault="005E3A0D" w:rsidP="005E3A0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 xml:space="preserve">проблемы, на решение которых направлены мероприятия </w:t>
      </w:r>
      <w:r>
        <w:rPr>
          <w:sz w:val="26"/>
          <w:szCs w:val="26"/>
        </w:rPr>
        <w:t xml:space="preserve">                                        </w:t>
      </w:r>
      <w:r w:rsidRPr="005E3A0D">
        <w:rPr>
          <w:sz w:val="26"/>
          <w:szCs w:val="26"/>
        </w:rPr>
        <w:t xml:space="preserve">по благоустройству парка, общественной территории. </w:t>
      </w:r>
    </w:p>
    <w:p w:rsidR="005E3A0D" w:rsidRPr="005E3A0D" w:rsidRDefault="005E3A0D" w:rsidP="005E3A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>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</w:t>
      </w:r>
      <w:r>
        <w:rPr>
          <w:sz w:val="26"/>
          <w:szCs w:val="26"/>
        </w:rPr>
        <w:t>,</w:t>
      </w:r>
      <w:r w:rsidRPr="005E3A0D">
        <w:rPr>
          <w:sz w:val="26"/>
          <w:szCs w:val="26"/>
        </w:rPr>
        <w:t xml:space="preserve"> предлагаемых к размещению в парке, на общественной территории, визуальное изображение (фото, видео, рисунки и т.д.).</w:t>
      </w:r>
    </w:p>
    <w:p w:rsidR="005E3A0D" w:rsidRPr="005E3A0D" w:rsidRDefault="005E3A0D" w:rsidP="005E3A0D">
      <w:pPr>
        <w:numPr>
          <w:ilvl w:val="1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 xml:space="preserve">Поступившие от Заявителей предложения аккумулируются в УС ЖКХ и ГД для рассмотрения и оценки на предмет возможной реализации мероприятий </w:t>
      </w:r>
      <w:r>
        <w:rPr>
          <w:sz w:val="26"/>
          <w:szCs w:val="26"/>
        </w:rPr>
        <w:t xml:space="preserve">                            </w:t>
      </w:r>
      <w:r w:rsidRPr="005E3A0D">
        <w:rPr>
          <w:sz w:val="26"/>
          <w:szCs w:val="26"/>
        </w:rPr>
        <w:t>по благоустройству парка, общественной территории в 2017 году.</w:t>
      </w:r>
    </w:p>
    <w:p w:rsidR="005E3A0D" w:rsidRPr="005E3A0D" w:rsidRDefault="005E3A0D" w:rsidP="005E3A0D">
      <w:pPr>
        <w:numPr>
          <w:ilvl w:val="1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>В срок, указанный в п. 4 настоящего Порядка</w:t>
      </w:r>
      <w:r>
        <w:rPr>
          <w:sz w:val="26"/>
          <w:szCs w:val="26"/>
        </w:rPr>
        <w:t>,</w:t>
      </w:r>
      <w:r w:rsidRPr="005E3A0D">
        <w:rPr>
          <w:sz w:val="26"/>
          <w:szCs w:val="26"/>
        </w:rPr>
        <w:t xml:space="preserve"> организуется голосование </w:t>
      </w:r>
      <w:r>
        <w:rPr>
          <w:sz w:val="26"/>
          <w:szCs w:val="26"/>
        </w:rPr>
        <w:t xml:space="preserve">                 </w:t>
      </w:r>
      <w:r w:rsidRPr="005E3A0D">
        <w:rPr>
          <w:sz w:val="26"/>
          <w:szCs w:val="26"/>
        </w:rPr>
        <w:t xml:space="preserve">на официальном сайте Администрации МО "Городской округ "Город Нарьян-Мар" </w:t>
      </w:r>
      <w:r>
        <w:rPr>
          <w:sz w:val="26"/>
          <w:szCs w:val="26"/>
        </w:rPr>
        <w:t xml:space="preserve">    </w:t>
      </w:r>
      <w:r w:rsidRPr="005E3A0D">
        <w:rPr>
          <w:sz w:val="26"/>
          <w:szCs w:val="26"/>
        </w:rPr>
        <w:t>по выбору парка и общественной территории.</w:t>
      </w:r>
    </w:p>
    <w:p w:rsidR="005E3A0D" w:rsidRPr="005E3A0D" w:rsidRDefault="005E3A0D" w:rsidP="005E3A0D">
      <w:pPr>
        <w:numPr>
          <w:ilvl w:val="1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>УС ЖКХ и ГД совместно с отделом по работе с некоммерческими организациями Администрации МО "Городской округ "Город Нарьян-Мар" в</w:t>
      </w:r>
      <w:r>
        <w:rPr>
          <w:sz w:val="26"/>
          <w:szCs w:val="26"/>
        </w:rPr>
        <w:t xml:space="preserve"> </w:t>
      </w:r>
      <w:r w:rsidRPr="005E3A0D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             </w:t>
      </w:r>
      <w:r w:rsidRPr="005E3A0D">
        <w:rPr>
          <w:sz w:val="26"/>
          <w:szCs w:val="26"/>
        </w:rPr>
        <w:t>до</w:t>
      </w:r>
      <w:r>
        <w:rPr>
          <w:sz w:val="26"/>
          <w:szCs w:val="26"/>
        </w:rPr>
        <w:t xml:space="preserve"> 25 </w:t>
      </w:r>
      <w:r w:rsidRPr="005E3A0D">
        <w:rPr>
          <w:sz w:val="26"/>
          <w:szCs w:val="26"/>
        </w:rPr>
        <w:t xml:space="preserve">марта 2017 года организует проведение открытого заседания общественной комиссии по выбору парка и общественной территории для включения </w:t>
      </w:r>
      <w:r>
        <w:rPr>
          <w:sz w:val="26"/>
          <w:szCs w:val="26"/>
        </w:rPr>
        <w:t xml:space="preserve">                                      </w:t>
      </w:r>
      <w:r w:rsidRPr="005E3A0D">
        <w:rPr>
          <w:sz w:val="26"/>
          <w:szCs w:val="26"/>
        </w:rPr>
        <w:t>в муниципальную программу "Благоустройство" на 2017 год.</w:t>
      </w:r>
    </w:p>
    <w:p w:rsidR="005E3A0D" w:rsidRPr="005E3A0D" w:rsidRDefault="005E3A0D" w:rsidP="005E3A0D">
      <w:pPr>
        <w:numPr>
          <w:ilvl w:val="1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3A0D">
        <w:rPr>
          <w:sz w:val="26"/>
          <w:szCs w:val="26"/>
        </w:rPr>
        <w:t xml:space="preserve">Отбор парка, общественной территории для включения в Муниципальную программу на 2017 год общественная комиссия проводит, исходя из следующих критериев: </w:t>
      </w:r>
    </w:p>
    <w:p w:rsidR="005E3A0D" w:rsidRPr="005E3A0D" w:rsidRDefault="005E3A0D" w:rsidP="005E3A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5E3A0D">
        <w:rPr>
          <w:sz w:val="26"/>
          <w:szCs w:val="26"/>
        </w:rPr>
        <w:t xml:space="preserve">наличие общественной инициативы по благоустройству мест общего пользования; </w:t>
      </w:r>
    </w:p>
    <w:p w:rsidR="005E3A0D" w:rsidRPr="005E3A0D" w:rsidRDefault="005E3A0D" w:rsidP="005E3A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5E3A0D">
        <w:rPr>
          <w:sz w:val="26"/>
          <w:szCs w:val="26"/>
        </w:rPr>
        <w:t xml:space="preserve">событийное наполнение благоустраиваемых пространств (возможность проведения различных </w:t>
      </w:r>
      <w:proofErr w:type="spellStart"/>
      <w:r w:rsidRPr="005E3A0D">
        <w:rPr>
          <w:sz w:val="26"/>
          <w:szCs w:val="26"/>
        </w:rPr>
        <w:t>досуговых</w:t>
      </w:r>
      <w:proofErr w:type="spellEnd"/>
      <w:r w:rsidRPr="005E3A0D">
        <w:rPr>
          <w:sz w:val="26"/>
          <w:szCs w:val="26"/>
        </w:rPr>
        <w:t>, спортивных, культурных мероприятий);</w:t>
      </w:r>
    </w:p>
    <w:p w:rsidR="005E3A0D" w:rsidRPr="005E3A0D" w:rsidRDefault="005E3A0D" w:rsidP="005E3A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5E3A0D">
        <w:rPr>
          <w:sz w:val="26"/>
          <w:szCs w:val="26"/>
        </w:rPr>
        <w:t>возможность реализации проекта по благоустройству в 2017 году.</w:t>
      </w:r>
    </w:p>
    <w:p w:rsidR="005E3A0D" w:rsidRPr="005E3A0D" w:rsidRDefault="005E3A0D" w:rsidP="005E3A0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Pr="005E3A0D">
        <w:rPr>
          <w:sz w:val="26"/>
          <w:szCs w:val="26"/>
        </w:rPr>
        <w:t>Решение общественной комиссии о выборе парка, общественной территории для включения в Муниципальную программу на 2017 год оформляется протоколом, который размещается на официальном сайте Администрации МО "Городской округ "Город Нарьян-Мар" в информационно-телекоммуникационной сети "Интернет".</w:t>
      </w:r>
    </w:p>
    <w:sectPr w:rsidR="005E3A0D" w:rsidRPr="005E3A0D" w:rsidSect="005E3A0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E7" w:rsidRDefault="00265DE7" w:rsidP="00693317">
      <w:r>
        <w:separator/>
      </w:r>
    </w:p>
  </w:endnote>
  <w:endnote w:type="continuationSeparator" w:id="0">
    <w:p w:rsidR="00265DE7" w:rsidRDefault="00265DE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E7" w:rsidRDefault="00265DE7" w:rsidP="00693317">
      <w:r>
        <w:separator/>
      </w:r>
    </w:p>
  </w:footnote>
  <w:footnote w:type="continuationSeparator" w:id="0">
    <w:p w:rsidR="00265DE7" w:rsidRDefault="00265DE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2334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2334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E3A0D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745496"/>
    <w:multiLevelType w:val="hybridMultilevel"/>
    <w:tmpl w:val="44A6E644"/>
    <w:lvl w:ilvl="0" w:tplc="7B1C40D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C8876C6"/>
    <w:multiLevelType w:val="multilevel"/>
    <w:tmpl w:val="9B0EF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23"/>
  </w:num>
  <w:num w:numId="22">
    <w:abstractNumId w:val="21"/>
  </w:num>
  <w:num w:numId="23">
    <w:abstractNumId w:val="12"/>
  </w:num>
  <w:num w:numId="2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A0D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34E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h-nm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dm@atne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499D-1608-45C4-99BD-8D0CF78F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2017-03-07T09:13:00Z</dcterms:created>
  <dcterms:modified xsi:type="dcterms:W3CDTF">2017-03-07T09:13:00Z</dcterms:modified>
</cp:coreProperties>
</file>