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2369D" w:rsidP="00A2369D">
            <w:pPr>
              <w:ind w:left="-108" w:right="-108"/>
              <w:jc w:val="center"/>
            </w:pPr>
            <w:bookmarkStart w:id="0" w:name="ТекстовоеПоле7"/>
            <w:r>
              <w:t>03</w:t>
            </w:r>
            <w:r w:rsidR="00173F6A">
              <w:t>.0</w:t>
            </w:r>
            <w:r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2369D" w:rsidP="004F1C26">
            <w:pPr>
              <w:ind w:left="-38" w:firstLine="38"/>
              <w:jc w:val="center"/>
            </w:pPr>
            <w:r>
              <w:t>631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2369D" w:rsidRPr="00B53EA5" w:rsidRDefault="00A2369D" w:rsidP="00A2369D">
      <w:pPr>
        <w:ind w:right="453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изменения в Положение </w:t>
      </w:r>
      <w:r>
        <w:rPr>
          <w:sz w:val="26"/>
          <w:szCs w:val="26"/>
        </w:rPr>
        <w:br/>
        <w:t xml:space="preserve">о комиссии по делам несовершеннолетних </w:t>
      </w:r>
      <w:r>
        <w:rPr>
          <w:sz w:val="26"/>
          <w:szCs w:val="26"/>
        </w:rPr>
        <w:br/>
        <w:t>и защите их прав муниципального образования "Городской округ "Город Нарьян-Мар"</w:t>
      </w:r>
    </w:p>
    <w:p w:rsidR="00A2369D" w:rsidRDefault="00A2369D" w:rsidP="00A2369D">
      <w:pPr>
        <w:jc w:val="both"/>
        <w:rPr>
          <w:sz w:val="26"/>
        </w:rPr>
      </w:pPr>
    </w:p>
    <w:p w:rsidR="00A2369D" w:rsidRDefault="00A2369D" w:rsidP="00A2369D">
      <w:pPr>
        <w:jc w:val="both"/>
        <w:rPr>
          <w:sz w:val="26"/>
        </w:rPr>
      </w:pPr>
    </w:p>
    <w:p w:rsidR="00A2369D" w:rsidRDefault="00A2369D" w:rsidP="00A2369D">
      <w:pPr>
        <w:jc w:val="both"/>
        <w:rPr>
          <w:sz w:val="26"/>
        </w:rPr>
      </w:pPr>
    </w:p>
    <w:p w:rsidR="00A2369D" w:rsidRPr="00FE7A0B" w:rsidRDefault="00A2369D" w:rsidP="00A2369D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Во исполнение требований статьи 160.2-1 Бюджетного кодекса Российской Федерации, Порядка </w:t>
      </w:r>
      <w:r w:rsidRPr="00C22624">
        <w:rPr>
          <w:sz w:val="26"/>
          <w:szCs w:val="26"/>
        </w:rPr>
        <w:t xml:space="preserve">осуществления внутреннего финансового контроля </w:t>
      </w:r>
      <w:r>
        <w:rPr>
          <w:sz w:val="26"/>
          <w:szCs w:val="26"/>
        </w:rPr>
        <w:t xml:space="preserve">                       </w:t>
      </w:r>
      <w:r w:rsidRPr="00C22624">
        <w:rPr>
          <w:sz w:val="26"/>
          <w:szCs w:val="26"/>
        </w:rPr>
        <w:t>и</w:t>
      </w:r>
      <w:r>
        <w:rPr>
          <w:sz w:val="26"/>
          <w:szCs w:val="26"/>
        </w:rPr>
        <w:t xml:space="preserve"> внутреннего финансового аудита, утвержденного п</w:t>
      </w:r>
      <w:r w:rsidRPr="00C22624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C22624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22624">
        <w:rPr>
          <w:sz w:val="26"/>
          <w:szCs w:val="26"/>
        </w:rPr>
        <w:t>дминистрации МО "Городской округ "Г</w:t>
      </w:r>
      <w:r>
        <w:rPr>
          <w:sz w:val="26"/>
          <w:szCs w:val="26"/>
        </w:rPr>
        <w:t>ород Нарьян-Мар" от 27.03.2018 №</w:t>
      </w:r>
      <w:r w:rsidRPr="00C22624">
        <w:rPr>
          <w:sz w:val="26"/>
          <w:szCs w:val="26"/>
        </w:rPr>
        <w:t xml:space="preserve"> 192</w:t>
      </w:r>
      <w:r>
        <w:rPr>
          <w:sz w:val="26"/>
          <w:szCs w:val="26"/>
        </w:rPr>
        <w:t>, П</w:t>
      </w:r>
      <w:r w:rsidRPr="00C22624">
        <w:rPr>
          <w:sz w:val="26"/>
          <w:szCs w:val="26"/>
        </w:rPr>
        <w:t xml:space="preserve">орядка осуществления внутреннего финансового контроля и внутреннего финансового аудита </w:t>
      </w:r>
      <w:r>
        <w:rPr>
          <w:sz w:val="26"/>
          <w:szCs w:val="26"/>
        </w:rPr>
        <w:t>Администрацией МО "Городской округ "Город Нарьян-Мар", утвержденного распоряжением А</w:t>
      </w:r>
      <w:r w:rsidRPr="00C22624">
        <w:rPr>
          <w:sz w:val="26"/>
          <w:szCs w:val="26"/>
        </w:rPr>
        <w:t>дминистрации МО "Городской округ "Г</w:t>
      </w:r>
      <w:r>
        <w:rPr>
          <w:sz w:val="26"/>
          <w:szCs w:val="26"/>
        </w:rPr>
        <w:t xml:space="preserve">ород Нарьян-Мар"               от 11.04.2018 № 304-р </w:t>
      </w:r>
      <w:r w:rsidRPr="00FE7A0B">
        <w:rPr>
          <w:bCs/>
          <w:sz w:val="26"/>
          <w:szCs w:val="26"/>
        </w:rPr>
        <w:t>Администрация муниципального образования "Городской</w:t>
      </w:r>
      <w:proofErr w:type="gramEnd"/>
      <w:r w:rsidRPr="00FE7A0B">
        <w:rPr>
          <w:bCs/>
          <w:sz w:val="26"/>
          <w:szCs w:val="26"/>
        </w:rPr>
        <w:t xml:space="preserve"> округ "Город Нарьян-Мар"</w:t>
      </w:r>
    </w:p>
    <w:p w:rsidR="00A2369D" w:rsidRDefault="00A2369D" w:rsidP="00A2369D">
      <w:pPr>
        <w:tabs>
          <w:tab w:val="left" w:pos="720"/>
        </w:tabs>
        <w:ind w:right="-1" w:firstLine="709"/>
        <w:jc w:val="both"/>
        <w:rPr>
          <w:sz w:val="26"/>
        </w:rPr>
      </w:pPr>
    </w:p>
    <w:p w:rsidR="00A2369D" w:rsidRDefault="00A2369D" w:rsidP="00A2369D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A2369D" w:rsidRDefault="00A2369D" w:rsidP="00A2369D">
      <w:pPr>
        <w:jc w:val="both"/>
        <w:rPr>
          <w:sz w:val="26"/>
        </w:rPr>
      </w:pPr>
    </w:p>
    <w:p w:rsidR="00A2369D" w:rsidRDefault="00A2369D" w:rsidP="00A2369D">
      <w:pPr>
        <w:pStyle w:val="ad"/>
        <w:numPr>
          <w:ilvl w:val="0"/>
          <w:numId w:val="41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9A6CAB">
        <w:rPr>
          <w:sz w:val="26"/>
          <w:szCs w:val="26"/>
        </w:rPr>
        <w:t xml:space="preserve">В Положение о комиссии по делам несовершеннолетних и защите их прав муниципального образования "Городской округ "Город Нарьян-Мар", утвержденное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9A6CAB">
        <w:rPr>
          <w:sz w:val="26"/>
          <w:szCs w:val="26"/>
        </w:rPr>
        <w:t>от 12.10.2018 № 697</w:t>
      </w:r>
      <w:r>
        <w:rPr>
          <w:sz w:val="26"/>
          <w:szCs w:val="26"/>
        </w:rPr>
        <w:t>,</w:t>
      </w:r>
      <w:r w:rsidRPr="009A6CA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9A6CAB">
        <w:rPr>
          <w:sz w:val="26"/>
          <w:szCs w:val="26"/>
        </w:rPr>
        <w:t>нести изменени</w:t>
      </w:r>
      <w:r>
        <w:rPr>
          <w:sz w:val="26"/>
          <w:szCs w:val="26"/>
        </w:rPr>
        <w:t>е, дополнив раздел II</w:t>
      </w:r>
      <w:r w:rsidRPr="009A6CAB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подпунктом 6.15. следующего содержания:</w:t>
      </w:r>
    </w:p>
    <w:p w:rsidR="00A2369D" w:rsidRDefault="00A2369D" w:rsidP="00A236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"6.15. О</w:t>
      </w:r>
      <w:r w:rsidRPr="00E539CC">
        <w:rPr>
          <w:sz w:val="26"/>
          <w:szCs w:val="26"/>
        </w:rPr>
        <w:t>существл</w:t>
      </w:r>
      <w:r>
        <w:rPr>
          <w:sz w:val="26"/>
          <w:szCs w:val="26"/>
        </w:rPr>
        <w:t>яет</w:t>
      </w:r>
      <w:r w:rsidRPr="00E539CC">
        <w:rPr>
          <w:sz w:val="26"/>
          <w:szCs w:val="26"/>
        </w:rPr>
        <w:t xml:space="preserve"> внутренн</w:t>
      </w:r>
      <w:r>
        <w:rPr>
          <w:sz w:val="26"/>
          <w:szCs w:val="26"/>
        </w:rPr>
        <w:t>ий</w:t>
      </w:r>
      <w:r w:rsidRPr="00E539CC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>ый</w:t>
      </w:r>
      <w:r w:rsidRPr="00E539C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ь</w:t>
      </w:r>
      <w:r w:rsidRPr="00E539CC">
        <w:rPr>
          <w:sz w:val="26"/>
          <w:szCs w:val="26"/>
        </w:rPr>
        <w:t xml:space="preserve"> в отношении следующих бюджетных процедур:</w:t>
      </w:r>
    </w:p>
    <w:p w:rsidR="00A2369D" w:rsidRPr="009A6CAB" w:rsidRDefault="00A2369D" w:rsidP="00A2369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</w:t>
      </w:r>
      <w:r w:rsidRPr="009A6CAB">
        <w:rPr>
          <w:sz w:val="26"/>
          <w:szCs w:val="26"/>
        </w:rPr>
        <w:t>.1</w:t>
      </w:r>
      <w:r>
        <w:rPr>
          <w:sz w:val="26"/>
          <w:szCs w:val="26"/>
        </w:rPr>
        <w:t>5</w:t>
      </w:r>
      <w:r w:rsidRPr="009A6CAB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9A6CAB">
        <w:rPr>
          <w:sz w:val="26"/>
          <w:szCs w:val="26"/>
        </w:rPr>
        <w:t xml:space="preserve">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 (в части касающейся);</w:t>
      </w:r>
      <w:proofErr w:type="gramEnd"/>
    </w:p>
    <w:p w:rsidR="00A2369D" w:rsidRPr="009A6CAB" w:rsidRDefault="00A2369D" w:rsidP="00A2369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</w:t>
      </w:r>
      <w:r w:rsidRPr="009A6CAB">
        <w:rPr>
          <w:sz w:val="26"/>
          <w:szCs w:val="26"/>
        </w:rPr>
        <w:t>.</w:t>
      </w:r>
      <w:r>
        <w:rPr>
          <w:sz w:val="26"/>
          <w:szCs w:val="26"/>
        </w:rPr>
        <w:t>15</w:t>
      </w:r>
      <w:r w:rsidRPr="009A6CAB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9A6CAB">
        <w:rPr>
          <w:sz w:val="26"/>
          <w:szCs w:val="26"/>
        </w:rPr>
        <w:t xml:space="preserve"> принятие решений о возврате излишне уплаченных (взысканных) платежей в городской бюджет, а также процентов за несвоевременное осуществление такого возврата и процентов, начисленных на излишне взысканные суммы </w:t>
      </w:r>
      <w:r>
        <w:rPr>
          <w:sz w:val="26"/>
          <w:szCs w:val="26"/>
        </w:rPr>
        <w:br/>
      </w:r>
      <w:r w:rsidRPr="009A6CAB">
        <w:rPr>
          <w:sz w:val="26"/>
          <w:szCs w:val="26"/>
        </w:rPr>
        <w:t>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 (в части касающейся);</w:t>
      </w:r>
      <w:proofErr w:type="gramEnd"/>
    </w:p>
    <w:p w:rsidR="00A2369D" w:rsidRPr="009A6CAB" w:rsidRDefault="00A2369D" w:rsidP="00A236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A6CAB">
        <w:rPr>
          <w:sz w:val="26"/>
          <w:szCs w:val="26"/>
        </w:rPr>
        <w:t>.</w:t>
      </w:r>
      <w:r>
        <w:rPr>
          <w:sz w:val="26"/>
          <w:szCs w:val="26"/>
        </w:rPr>
        <w:t>15.</w:t>
      </w:r>
      <w:r w:rsidRPr="009A6CAB">
        <w:rPr>
          <w:sz w:val="26"/>
          <w:szCs w:val="26"/>
        </w:rPr>
        <w:t>3 принятие решений о зачете (об уточнении) платежей в городской бюджет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 (в части касающейся)</w:t>
      </w:r>
      <w:proofErr w:type="gramStart"/>
      <w:r w:rsidRPr="009A6CAB">
        <w:rPr>
          <w:sz w:val="26"/>
          <w:szCs w:val="26"/>
        </w:rPr>
        <w:t>.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A2369D" w:rsidRDefault="00A2369D" w:rsidP="00A2369D">
      <w:pPr>
        <w:shd w:val="clear" w:color="auto" w:fill="FFFFFF"/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>2. Настоящее постановление вступает в силу с 01 сентября 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09" w:rsidRDefault="00C62509" w:rsidP="00693317">
      <w:r>
        <w:separator/>
      </w:r>
    </w:p>
  </w:endnote>
  <w:endnote w:type="continuationSeparator" w:id="0">
    <w:p w:rsidR="00C62509" w:rsidRDefault="00C6250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09" w:rsidRDefault="00C62509" w:rsidP="00693317">
      <w:r>
        <w:separator/>
      </w:r>
    </w:p>
  </w:footnote>
  <w:footnote w:type="continuationSeparator" w:id="0">
    <w:p w:rsidR="00C62509" w:rsidRDefault="00C6250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4617"/>
      <w:docPartObj>
        <w:docPartGallery w:val="Page Numbers (Top of Page)"/>
        <w:docPartUnique/>
      </w:docPartObj>
    </w:sdtPr>
    <w:sdtContent>
      <w:p w:rsidR="00A2369D" w:rsidRDefault="00A2369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2369D" w:rsidRDefault="00A236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4625B7D"/>
    <w:multiLevelType w:val="multilevel"/>
    <w:tmpl w:val="1E66AD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9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4"/>
  </w:num>
  <w:num w:numId="16">
    <w:abstractNumId w:val="12"/>
  </w:num>
  <w:num w:numId="17">
    <w:abstractNumId w:val="22"/>
  </w:num>
  <w:num w:numId="18">
    <w:abstractNumId w:val="8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7"/>
  </w:num>
  <w:num w:numId="27">
    <w:abstractNumId w:val="6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3"/>
  </w:num>
  <w:num w:numId="36">
    <w:abstractNumId w:val="33"/>
  </w:num>
  <w:num w:numId="37">
    <w:abstractNumId w:val="10"/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4E1F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69D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8885-3E53-4693-83CA-2DC58F71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2019-07-03T13:35:00Z</dcterms:created>
  <dcterms:modified xsi:type="dcterms:W3CDTF">2019-07-03T13:35:00Z</dcterms:modified>
</cp:coreProperties>
</file>