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361D81" w:rsidP="00397630">
            <w:pPr>
              <w:jc w:val="center"/>
            </w:pPr>
            <w:bookmarkStart w:id="0" w:name="ТекстовоеПоле7"/>
            <w:r>
              <w:t>0</w:t>
            </w:r>
            <w:r w:rsidR="00397630">
              <w:t>8</w:t>
            </w:r>
          </w:p>
        </w:tc>
        <w:tc>
          <w:tcPr>
            <w:tcW w:w="248" w:type="dxa"/>
          </w:tcPr>
          <w:p w:rsidR="00A826DF" w:rsidRDefault="00A826DF" w:rsidP="009818C9">
            <w:pPr>
              <w:jc w:val="both"/>
            </w:pPr>
          </w:p>
        </w:tc>
        <w:tc>
          <w:tcPr>
            <w:tcW w:w="2127" w:type="dxa"/>
          </w:tcPr>
          <w:p w:rsidR="00A826DF" w:rsidRDefault="00361D81" w:rsidP="00F1253A">
            <w:pPr>
              <w:jc w:val="center"/>
            </w:pPr>
            <w:r>
              <w:t>10</w:t>
            </w:r>
            <w:r w:rsidR="00A826DF">
              <w:t>.201</w:t>
            </w:r>
            <w:r w:rsidR="0085203D">
              <w:t>8</w:t>
            </w:r>
          </w:p>
        </w:tc>
        <w:tc>
          <w:tcPr>
            <w:tcW w:w="390" w:type="dxa"/>
          </w:tcPr>
          <w:p w:rsidR="00A826DF" w:rsidRDefault="00A826DF" w:rsidP="009818C9">
            <w:pPr>
              <w:jc w:val="both"/>
            </w:pPr>
          </w:p>
        </w:tc>
        <w:bookmarkEnd w:id="0"/>
        <w:tc>
          <w:tcPr>
            <w:tcW w:w="1311" w:type="dxa"/>
          </w:tcPr>
          <w:p w:rsidR="00A826DF" w:rsidRDefault="00361D81" w:rsidP="007479EF">
            <w:pPr>
              <w:jc w:val="center"/>
            </w:pPr>
            <w:r>
              <w:t>8</w:t>
            </w:r>
            <w:r w:rsidR="007479EF">
              <w:t>2</w:t>
            </w:r>
            <w:r w:rsidR="00DB7AD0">
              <w:t>9</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p w:rsidR="00DB7AD0" w:rsidRPr="00DB7AD0" w:rsidRDefault="00DB7AD0" w:rsidP="00DB7AD0">
      <w:pPr>
        <w:tabs>
          <w:tab w:val="left" w:pos="1134"/>
        </w:tabs>
        <w:ind w:right="4535"/>
        <w:jc w:val="both"/>
        <w:rPr>
          <w:sz w:val="26"/>
          <w:szCs w:val="26"/>
        </w:rPr>
      </w:pPr>
      <w:r w:rsidRPr="00DB7AD0">
        <w:rPr>
          <w:sz w:val="26"/>
          <w:szCs w:val="26"/>
        </w:rPr>
        <w:t>О проведении общественных обсуждений              по объекту государственной экологической экспертизы – проекту технической документации "Технология ликвидации нефтяных разливов на водных объектах (морские и пресноводные экосистемы)                   в условиях высоких широт с использованием сорбирующих материалов и биотехнологий", включая Материалы по оценке воздействия           на окружающую среду</w:t>
      </w:r>
    </w:p>
    <w:p w:rsidR="00DB7AD0" w:rsidRPr="00DB7AD0" w:rsidRDefault="00DB7AD0" w:rsidP="00DB7AD0">
      <w:pPr>
        <w:tabs>
          <w:tab w:val="left" w:pos="1134"/>
        </w:tabs>
        <w:ind w:firstLine="709"/>
        <w:jc w:val="both"/>
        <w:rPr>
          <w:sz w:val="26"/>
          <w:szCs w:val="26"/>
        </w:rPr>
      </w:pPr>
    </w:p>
    <w:p w:rsidR="00DB7AD0" w:rsidRPr="00DB7AD0" w:rsidRDefault="00DB7AD0" w:rsidP="00DB7AD0">
      <w:pPr>
        <w:tabs>
          <w:tab w:val="left" w:pos="1134"/>
        </w:tabs>
        <w:ind w:firstLine="709"/>
        <w:jc w:val="both"/>
        <w:rPr>
          <w:sz w:val="26"/>
          <w:szCs w:val="26"/>
        </w:rPr>
      </w:pPr>
    </w:p>
    <w:p w:rsidR="00DB7AD0" w:rsidRPr="00DB7AD0" w:rsidRDefault="00DB7AD0" w:rsidP="00DB7AD0">
      <w:pPr>
        <w:tabs>
          <w:tab w:val="left" w:pos="1134"/>
        </w:tabs>
        <w:ind w:firstLine="709"/>
        <w:jc w:val="both"/>
        <w:rPr>
          <w:sz w:val="26"/>
          <w:szCs w:val="26"/>
        </w:rPr>
      </w:pPr>
    </w:p>
    <w:p w:rsidR="00DB7AD0" w:rsidRPr="00DB7AD0" w:rsidRDefault="00DB7AD0" w:rsidP="00DB7AD0">
      <w:pPr>
        <w:tabs>
          <w:tab w:val="left" w:pos="1134"/>
        </w:tabs>
        <w:ind w:firstLine="709"/>
        <w:jc w:val="both"/>
        <w:rPr>
          <w:sz w:val="26"/>
          <w:szCs w:val="26"/>
        </w:rPr>
      </w:pPr>
      <w:proofErr w:type="gramStart"/>
      <w:r w:rsidRPr="00DB7AD0">
        <w:rPr>
          <w:sz w:val="26"/>
          <w:szCs w:val="26"/>
        </w:rPr>
        <w:t xml:space="preserve">В соответствии с пунктом 2 статьи 32 Устава муниципального образования "Городской округ "Город Нарьян-Мар", постановлением Администрации МО "Городской округ "Город Нарьян-Мар" от 15.09.2016 № 980 "Об утверждении порядка организации проведения общественных слушаний намечаемой хозяйственной и иной деятельности, которая подлежит экологической экспертизе, </w:t>
      </w:r>
      <w:r>
        <w:rPr>
          <w:sz w:val="26"/>
          <w:szCs w:val="26"/>
        </w:rPr>
        <w:br/>
      </w:r>
      <w:r w:rsidRPr="00DB7AD0">
        <w:rPr>
          <w:sz w:val="26"/>
          <w:szCs w:val="26"/>
        </w:rPr>
        <w:t>на территории муниципального образования "Городской округ "Город Нарьян-Мар", с целью информирования обществ</w:t>
      </w:r>
      <w:r>
        <w:rPr>
          <w:sz w:val="26"/>
          <w:szCs w:val="26"/>
        </w:rPr>
        <w:t xml:space="preserve">енности </w:t>
      </w:r>
      <w:r w:rsidRPr="00DB7AD0">
        <w:rPr>
          <w:sz w:val="26"/>
          <w:szCs w:val="26"/>
        </w:rPr>
        <w:t>о намечаемой хозяйственной и иной деятельности, которая подлежит</w:t>
      </w:r>
      <w:proofErr w:type="gramEnd"/>
      <w:r w:rsidRPr="00DB7AD0">
        <w:rPr>
          <w:sz w:val="26"/>
          <w:szCs w:val="26"/>
        </w:rPr>
        <w:t xml:space="preserve"> экологической экспертизе на территории муниципального образования "Городской округ "Город Нарьян-Мар":</w:t>
      </w:r>
    </w:p>
    <w:p w:rsidR="00DB7AD0" w:rsidRPr="00DB7AD0" w:rsidRDefault="00DB7AD0" w:rsidP="00DB7AD0">
      <w:pPr>
        <w:tabs>
          <w:tab w:val="left" w:pos="1134"/>
        </w:tabs>
        <w:ind w:firstLine="709"/>
        <w:jc w:val="both"/>
        <w:rPr>
          <w:sz w:val="26"/>
          <w:szCs w:val="26"/>
        </w:rPr>
      </w:pPr>
    </w:p>
    <w:p w:rsidR="00DB7AD0" w:rsidRPr="00DB7AD0" w:rsidRDefault="00DB7AD0" w:rsidP="00DB7AD0">
      <w:pPr>
        <w:tabs>
          <w:tab w:val="left" w:pos="1134"/>
        </w:tabs>
        <w:ind w:firstLine="709"/>
        <w:jc w:val="both"/>
        <w:rPr>
          <w:sz w:val="26"/>
          <w:szCs w:val="26"/>
        </w:rPr>
      </w:pPr>
      <w:r w:rsidRPr="00DB7AD0">
        <w:rPr>
          <w:sz w:val="26"/>
          <w:szCs w:val="26"/>
        </w:rPr>
        <w:t>1.</w:t>
      </w:r>
      <w:r w:rsidRPr="00DB7AD0">
        <w:rPr>
          <w:sz w:val="26"/>
          <w:szCs w:val="26"/>
        </w:rPr>
        <w:tab/>
      </w:r>
      <w:proofErr w:type="gramStart"/>
      <w:r w:rsidRPr="00DB7AD0">
        <w:rPr>
          <w:sz w:val="26"/>
          <w:szCs w:val="26"/>
        </w:rPr>
        <w:t>Провести общественные обсуждения по объекту государственной экологической экспертизы – проекту технической документации "Технология ликвидации нефтяных разливов на водных объектах (морские и пресноводные экосистемы) в условиях высоких широт с использованием сорбирующих материалов и биотехнологий", включая Материалы по оценке воздействия на окружающую среду, 13 ноября 201</w:t>
      </w:r>
      <w:r>
        <w:rPr>
          <w:sz w:val="26"/>
          <w:szCs w:val="26"/>
        </w:rPr>
        <w:t xml:space="preserve">8 года в 11.00 часов в актовом </w:t>
      </w:r>
      <w:r w:rsidRPr="00DB7AD0">
        <w:rPr>
          <w:sz w:val="26"/>
          <w:szCs w:val="26"/>
        </w:rPr>
        <w:t>зале Администрации "МО "Городской округ "Город Нарьян-Мар" по адресу: г. Нарьян-Мар</w:t>
      </w:r>
      <w:proofErr w:type="gramEnd"/>
      <w:r w:rsidRPr="00DB7AD0">
        <w:rPr>
          <w:sz w:val="26"/>
          <w:szCs w:val="26"/>
        </w:rPr>
        <w:t>, ул. Ленина, д. 12.</w:t>
      </w:r>
    </w:p>
    <w:p w:rsidR="00DB7AD0" w:rsidRPr="00DB7AD0" w:rsidRDefault="00DB7AD0" w:rsidP="00DB7AD0">
      <w:pPr>
        <w:tabs>
          <w:tab w:val="left" w:pos="1134"/>
        </w:tabs>
        <w:ind w:firstLine="709"/>
        <w:jc w:val="both"/>
        <w:rPr>
          <w:sz w:val="26"/>
          <w:szCs w:val="26"/>
        </w:rPr>
      </w:pPr>
      <w:r w:rsidRPr="00DB7AD0">
        <w:rPr>
          <w:sz w:val="26"/>
          <w:szCs w:val="26"/>
        </w:rPr>
        <w:t>2.</w:t>
      </w:r>
      <w:r w:rsidRPr="00DB7AD0">
        <w:rPr>
          <w:sz w:val="26"/>
          <w:szCs w:val="26"/>
        </w:rPr>
        <w:tab/>
      </w:r>
      <w:proofErr w:type="gramStart"/>
      <w:r w:rsidRPr="00DB7AD0">
        <w:rPr>
          <w:sz w:val="26"/>
          <w:szCs w:val="26"/>
        </w:rPr>
        <w:t>В срок до 13 октября 2018 года разместить на сайте Администрации муниципального образования "Городской округ "Город Нарьян-Мар" (</w:t>
      </w:r>
      <w:proofErr w:type="spellStart"/>
      <w:r w:rsidRPr="00DB7AD0">
        <w:rPr>
          <w:sz w:val="26"/>
          <w:szCs w:val="26"/>
        </w:rPr>
        <w:t>www.adm-nmar.ru</w:t>
      </w:r>
      <w:proofErr w:type="spellEnd"/>
      <w:r w:rsidRPr="00DB7AD0">
        <w:rPr>
          <w:sz w:val="26"/>
          <w:szCs w:val="26"/>
        </w:rPr>
        <w:t xml:space="preserve">), в официальном бюллетене МО "Городской округ "Город Нарьян-Мар" "Наш город" информацию о проведении общественных обсуждений по объекту государственной экологической экспертизы – проекту технической документации "Технология ликвидации нефтяных разливов на водных объектах (морские </w:t>
      </w:r>
      <w:r>
        <w:rPr>
          <w:sz w:val="26"/>
          <w:szCs w:val="26"/>
        </w:rPr>
        <w:br/>
      </w:r>
      <w:r w:rsidRPr="00DB7AD0">
        <w:rPr>
          <w:sz w:val="26"/>
          <w:szCs w:val="26"/>
        </w:rPr>
        <w:t>и пресноводные экосистемы) в условиях высоких широт с использованием</w:t>
      </w:r>
      <w:proofErr w:type="gramEnd"/>
      <w:r w:rsidRPr="00DB7AD0">
        <w:rPr>
          <w:sz w:val="26"/>
          <w:szCs w:val="26"/>
        </w:rPr>
        <w:t xml:space="preserve"> сорбирующих материалов и биотехнологий", включая Материалы по оценке воздействия на окружающую среду.</w:t>
      </w:r>
    </w:p>
    <w:p w:rsidR="00DB7AD0" w:rsidRPr="00DB7AD0" w:rsidRDefault="00DB7AD0" w:rsidP="00DB7AD0">
      <w:pPr>
        <w:tabs>
          <w:tab w:val="left" w:pos="1134"/>
        </w:tabs>
        <w:ind w:firstLine="709"/>
        <w:jc w:val="both"/>
        <w:rPr>
          <w:sz w:val="26"/>
          <w:szCs w:val="26"/>
        </w:rPr>
      </w:pPr>
      <w:r w:rsidRPr="00DB7AD0">
        <w:rPr>
          <w:sz w:val="26"/>
          <w:szCs w:val="26"/>
        </w:rPr>
        <w:t>3.</w:t>
      </w:r>
      <w:r w:rsidRPr="00DB7AD0">
        <w:rPr>
          <w:sz w:val="26"/>
          <w:szCs w:val="26"/>
        </w:rPr>
        <w:tab/>
        <w:t>Назначить ответственных лиц за организацию и проведение общественных обсуждений:</w:t>
      </w:r>
    </w:p>
    <w:p w:rsidR="00DB7AD0" w:rsidRPr="00DB7AD0" w:rsidRDefault="00DB7AD0" w:rsidP="00DB7AD0">
      <w:pPr>
        <w:tabs>
          <w:tab w:val="left" w:pos="993"/>
        </w:tabs>
        <w:ind w:firstLine="709"/>
        <w:jc w:val="both"/>
        <w:rPr>
          <w:sz w:val="26"/>
          <w:szCs w:val="26"/>
        </w:rPr>
      </w:pPr>
      <w:r w:rsidRPr="00DB7AD0">
        <w:rPr>
          <w:sz w:val="26"/>
          <w:szCs w:val="26"/>
        </w:rPr>
        <w:t>-</w:t>
      </w:r>
      <w:r w:rsidRPr="00DB7AD0">
        <w:rPr>
          <w:sz w:val="26"/>
          <w:szCs w:val="26"/>
        </w:rPr>
        <w:tab/>
        <w:t>Черноусова Александра Владимировича, начальника управления строительства, ЖКХ и градостроительной деятельности Администрации МО "Городской округ "Город Нарьян-Мар";</w:t>
      </w:r>
    </w:p>
    <w:p w:rsidR="00DB7AD0" w:rsidRPr="00DB7AD0" w:rsidRDefault="00DB7AD0" w:rsidP="00DB7AD0">
      <w:pPr>
        <w:tabs>
          <w:tab w:val="left" w:pos="993"/>
        </w:tabs>
        <w:ind w:firstLine="709"/>
        <w:jc w:val="both"/>
        <w:rPr>
          <w:sz w:val="26"/>
          <w:szCs w:val="26"/>
        </w:rPr>
      </w:pPr>
      <w:r w:rsidRPr="00DB7AD0">
        <w:rPr>
          <w:sz w:val="26"/>
          <w:szCs w:val="26"/>
        </w:rPr>
        <w:t>-</w:t>
      </w:r>
      <w:r w:rsidRPr="00DB7AD0">
        <w:rPr>
          <w:sz w:val="26"/>
          <w:szCs w:val="26"/>
        </w:rPr>
        <w:tab/>
        <w:t xml:space="preserve">Максимову Алину Александровну, начальника отдела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 </w:t>
      </w:r>
    </w:p>
    <w:p w:rsidR="00506E40" w:rsidRPr="00C85937" w:rsidRDefault="00DB7AD0" w:rsidP="00DB7AD0">
      <w:pPr>
        <w:tabs>
          <w:tab w:val="left" w:pos="1134"/>
        </w:tabs>
        <w:ind w:firstLine="709"/>
        <w:jc w:val="both"/>
        <w:rPr>
          <w:sz w:val="26"/>
          <w:szCs w:val="26"/>
        </w:rPr>
      </w:pPr>
      <w:r w:rsidRPr="00DB7AD0">
        <w:rPr>
          <w:sz w:val="26"/>
          <w:szCs w:val="26"/>
        </w:rPr>
        <w:t>4.</w:t>
      </w:r>
      <w:r w:rsidRPr="00DB7AD0">
        <w:rPr>
          <w:sz w:val="26"/>
          <w:szCs w:val="26"/>
        </w:rPr>
        <w:tab/>
        <w:t xml:space="preserve">Настоящее распоряжение вступает в силу со дня его подписания </w:t>
      </w:r>
      <w:r>
        <w:rPr>
          <w:sz w:val="26"/>
          <w:szCs w:val="26"/>
        </w:rPr>
        <w:br/>
      </w:r>
      <w:r w:rsidRPr="00DB7AD0">
        <w:rPr>
          <w:sz w:val="26"/>
          <w:szCs w:val="26"/>
        </w:rPr>
        <w:t>и подлежит опубликованию.</w:t>
      </w:r>
    </w:p>
    <w:p w:rsidR="002771BC" w:rsidRDefault="002771BC" w:rsidP="00C85937">
      <w:pPr>
        <w:tabs>
          <w:tab w:val="left" w:pos="1134"/>
        </w:tabs>
        <w:ind w:firstLine="709"/>
        <w:jc w:val="both"/>
        <w:rPr>
          <w:sz w:val="26"/>
          <w:szCs w:val="26"/>
        </w:rPr>
      </w:pPr>
    </w:p>
    <w:p w:rsidR="00DB7AD0" w:rsidRPr="00C85937" w:rsidRDefault="00DB7AD0"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p w:rsidR="007B078F" w:rsidRDefault="007B078F" w:rsidP="005416E3">
      <w:pPr>
        <w:jc w:val="both"/>
        <w:rPr>
          <w:sz w:val="26"/>
          <w:szCs w:val="26"/>
        </w:rPr>
      </w:pPr>
    </w:p>
    <w:sectPr w:rsidR="007B078F" w:rsidSect="00DB7AD0">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47C" w:rsidRDefault="0052347C" w:rsidP="0035168A">
      <w:r>
        <w:separator/>
      </w:r>
    </w:p>
  </w:endnote>
  <w:endnote w:type="continuationSeparator" w:id="0">
    <w:p w:rsidR="0052347C" w:rsidRDefault="0052347C"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47C" w:rsidRDefault="0052347C" w:rsidP="0035168A">
      <w:r>
        <w:separator/>
      </w:r>
    </w:p>
  </w:footnote>
  <w:footnote w:type="continuationSeparator" w:id="0">
    <w:p w:rsidR="0052347C" w:rsidRDefault="0052347C"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5927"/>
      <w:docPartObj>
        <w:docPartGallery w:val="Page Numbers (Top of Page)"/>
        <w:docPartUnique/>
      </w:docPartObj>
    </w:sdtPr>
    <w:sdtContent>
      <w:p w:rsidR="00DB7AD0" w:rsidRDefault="00DB7AD0">
        <w:pPr>
          <w:pStyle w:val="a3"/>
          <w:jc w:val="center"/>
        </w:pPr>
        <w:fldSimple w:instr=" PAGE   \* MERGEFORMAT ">
          <w:r>
            <w:rPr>
              <w:noProof/>
            </w:rPr>
            <w:t>2</w:t>
          </w:r>
        </w:fldSimple>
      </w:p>
    </w:sdtContent>
  </w:sdt>
  <w:p w:rsidR="00DB7AD0" w:rsidRDefault="00DB7A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5926"/>
      <w:docPartObj>
        <w:docPartGallery w:val="Page Numbers (Top of Page)"/>
        <w:docPartUnique/>
      </w:docPartObj>
    </w:sdtPr>
    <w:sdtContent>
      <w:p w:rsidR="007B078F" w:rsidRDefault="007B078F">
        <w:pPr>
          <w:pStyle w:val="a3"/>
          <w:jc w:val="center"/>
        </w:pPr>
        <w:fldSimple w:instr=" PAGE   \* MERGEFORMAT ">
          <w:r w:rsidR="00DB7AD0">
            <w:rPr>
              <w:noProof/>
            </w:rPr>
            <w:t>1</w:t>
          </w:r>
        </w:fldSimple>
      </w:p>
    </w:sdtContent>
  </w:sdt>
  <w:p w:rsidR="007B078F" w:rsidRDefault="007B07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2F6B"/>
    <w:rsid w:val="0001332C"/>
    <w:rsid w:val="00013537"/>
    <w:rsid w:val="0001373A"/>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57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52F"/>
    <w:rsid w:val="006C5624"/>
    <w:rsid w:val="006C58CD"/>
    <w:rsid w:val="006C6778"/>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AD0"/>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9E"/>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063FF-FD92-4104-B46B-38486253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2018-10-08T14:19:00Z</dcterms:created>
  <dcterms:modified xsi:type="dcterms:W3CDTF">2018-10-08T14:19:00Z</dcterms:modified>
</cp:coreProperties>
</file>