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23C9A" w:rsidP="00BE0D4D">
            <w:pPr>
              <w:jc w:val="center"/>
            </w:pPr>
            <w:bookmarkStart w:id="0" w:name="ТекстовоеПоле7"/>
            <w:r>
              <w:t>2</w:t>
            </w:r>
            <w:r w:rsidR="00BE0D4D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EC06D6">
            <w:pPr>
              <w:jc w:val="center"/>
            </w:pPr>
            <w:r>
              <w:t>0</w:t>
            </w:r>
            <w:r w:rsidR="00EC06D6">
              <w:t>5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670BA" w:rsidP="00521C72">
            <w:pPr>
              <w:jc w:val="center"/>
            </w:pPr>
            <w:r>
              <w:t>60</w:t>
            </w:r>
            <w:r w:rsidR="00797FBA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797FBA" w:rsidRPr="00797FBA" w:rsidRDefault="00797FBA" w:rsidP="00797FBA">
      <w:pPr>
        <w:ind w:right="4535"/>
        <w:jc w:val="both"/>
        <w:rPr>
          <w:sz w:val="26"/>
        </w:rPr>
      </w:pPr>
      <w:r w:rsidRPr="00797FBA">
        <w:rPr>
          <w:sz w:val="26"/>
        </w:rPr>
        <w:t>О внесении изменений в административный</w:t>
      </w:r>
      <w:r>
        <w:rPr>
          <w:sz w:val="26"/>
        </w:rPr>
        <w:t xml:space="preserve"> </w:t>
      </w:r>
      <w:r w:rsidRPr="00797FBA">
        <w:rPr>
          <w:sz w:val="26"/>
        </w:rPr>
        <w:t>регламент по предоставлению муниципальной</w:t>
      </w:r>
      <w:r>
        <w:rPr>
          <w:sz w:val="26"/>
        </w:rPr>
        <w:t xml:space="preserve"> </w:t>
      </w:r>
      <w:r w:rsidRPr="00797FBA">
        <w:rPr>
          <w:sz w:val="26"/>
        </w:rPr>
        <w:t>услуги "Признание помещения жилым</w:t>
      </w:r>
      <w:r>
        <w:rPr>
          <w:sz w:val="26"/>
        </w:rPr>
        <w:t xml:space="preserve"> </w:t>
      </w:r>
      <w:r w:rsidRPr="00797FBA">
        <w:rPr>
          <w:sz w:val="26"/>
        </w:rPr>
        <w:t>помещением, жилого помещения</w:t>
      </w:r>
      <w:r>
        <w:rPr>
          <w:sz w:val="26"/>
        </w:rPr>
        <w:t xml:space="preserve"> </w:t>
      </w:r>
      <w:r w:rsidRPr="00797FBA">
        <w:rPr>
          <w:sz w:val="26"/>
        </w:rPr>
        <w:t>непригодным для проживания и</w:t>
      </w:r>
      <w:r>
        <w:rPr>
          <w:sz w:val="26"/>
        </w:rPr>
        <w:t xml:space="preserve"> </w:t>
      </w:r>
      <w:r w:rsidRPr="00797FBA">
        <w:rPr>
          <w:sz w:val="26"/>
        </w:rPr>
        <w:t>многоквартирного дома аварийным и</w:t>
      </w:r>
      <w:r>
        <w:rPr>
          <w:sz w:val="26"/>
        </w:rPr>
        <w:t xml:space="preserve"> </w:t>
      </w:r>
      <w:r w:rsidRPr="00797FBA">
        <w:rPr>
          <w:sz w:val="26"/>
        </w:rPr>
        <w:t>подлежащим сносу или реконструкции"</w:t>
      </w:r>
    </w:p>
    <w:p w:rsidR="00797FBA" w:rsidRDefault="00797FBA" w:rsidP="00797FBA">
      <w:pPr>
        <w:jc w:val="both"/>
        <w:rPr>
          <w:sz w:val="26"/>
          <w:szCs w:val="26"/>
        </w:rPr>
      </w:pPr>
    </w:p>
    <w:p w:rsidR="00797FBA" w:rsidRDefault="00797FBA" w:rsidP="00797FBA">
      <w:pPr>
        <w:jc w:val="both"/>
        <w:rPr>
          <w:sz w:val="26"/>
          <w:szCs w:val="26"/>
        </w:rPr>
      </w:pPr>
    </w:p>
    <w:p w:rsidR="00797FBA" w:rsidRDefault="00797FBA" w:rsidP="00797FBA">
      <w:pPr>
        <w:jc w:val="both"/>
        <w:rPr>
          <w:sz w:val="26"/>
          <w:szCs w:val="26"/>
        </w:rPr>
      </w:pPr>
    </w:p>
    <w:p w:rsidR="00797FBA" w:rsidRPr="00797FBA" w:rsidRDefault="00797FBA" w:rsidP="00797FBA">
      <w:pPr>
        <w:keepNext/>
        <w:ind w:firstLine="709"/>
        <w:jc w:val="both"/>
        <w:rPr>
          <w:bCs/>
          <w:sz w:val="26"/>
          <w:szCs w:val="26"/>
        </w:rPr>
      </w:pPr>
      <w:r w:rsidRPr="00797FBA">
        <w:rPr>
          <w:sz w:val="26"/>
          <w:szCs w:val="26"/>
        </w:rPr>
        <w:t xml:space="preserve">В соответствии с постановлением Правительства Российской Федерации </w:t>
      </w:r>
      <w:r>
        <w:rPr>
          <w:sz w:val="26"/>
          <w:szCs w:val="26"/>
        </w:rPr>
        <w:t xml:space="preserve">                     </w:t>
      </w:r>
      <w:r w:rsidRPr="00797FBA">
        <w:rPr>
          <w:bCs/>
          <w:sz w:val="26"/>
          <w:szCs w:val="26"/>
        </w:rPr>
        <w:t>от 25.03.2015 № 269</w:t>
      </w:r>
      <w:r w:rsidRPr="00797FBA">
        <w:rPr>
          <w:sz w:val="26"/>
          <w:szCs w:val="26"/>
        </w:rPr>
        <w:t xml:space="preserve"> "</w:t>
      </w:r>
      <w:r w:rsidRPr="00797FBA">
        <w:rPr>
          <w:bCs/>
          <w:sz w:val="26"/>
          <w:szCs w:val="26"/>
        </w:rPr>
        <w:t>О внесении изменений в</w:t>
      </w:r>
      <w:r>
        <w:rPr>
          <w:bCs/>
          <w:sz w:val="26"/>
        </w:rPr>
        <w:t xml:space="preserve"> </w:t>
      </w:r>
      <w:r w:rsidRPr="00797FBA">
        <w:rPr>
          <w:bCs/>
          <w:sz w:val="26"/>
          <w:szCs w:val="26"/>
        </w:rPr>
        <w:t>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протестом прокуратуры НАО от 04.04.2016 № 7-15/2-2016/1511</w:t>
      </w:r>
      <w:r w:rsidRPr="00797FBA">
        <w:rPr>
          <w:sz w:val="26"/>
        </w:rPr>
        <w:t xml:space="preserve"> Администрация МО "Городской округ "Город Нарьян-Мар"</w:t>
      </w:r>
    </w:p>
    <w:p w:rsidR="00797FBA" w:rsidRPr="00797FBA" w:rsidRDefault="00797FBA" w:rsidP="00797FBA">
      <w:pPr>
        <w:ind w:firstLine="709"/>
        <w:jc w:val="both"/>
        <w:rPr>
          <w:sz w:val="26"/>
          <w:szCs w:val="26"/>
        </w:rPr>
      </w:pPr>
    </w:p>
    <w:p w:rsidR="00797FBA" w:rsidRPr="00797FBA" w:rsidRDefault="00797FBA" w:rsidP="00797FBA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797FBA">
        <w:rPr>
          <w:b/>
          <w:bCs/>
          <w:sz w:val="26"/>
          <w:szCs w:val="26"/>
        </w:rPr>
        <w:t>П</w:t>
      </w:r>
      <w:proofErr w:type="gramEnd"/>
      <w:r w:rsidRPr="00797FBA">
        <w:rPr>
          <w:b/>
          <w:bCs/>
          <w:sz w:val="26"/>
          <w:szCs w:val="26"/>
        </w:rPr>
        <w:t xml:space="preserve"> О С Т А Н О В Л Я Е Т:</w:t>
      </w:r>
    </w:p>
    <w:p w:rsidR="00797FBA" w:rsidRPr="00797FBA" w:rsidRDefault="00797FBA" w:rsidP="00797FBA">
      <w:pPr>
        <w:ind w:firstLine="709"/>
        <w:jc w:val="center"/>
        <w:rPr>
          <w:b/>
          <w:bCs/>
          <w:sz w:val="26"/>
          <w:szCs w:val="26"/>
        </w:rPr>
      </w:pPr>
    </w:p>
    <w:p w:rsidR="00797FBA" w:rsidRPr="00797FBA" w:rsidRDefault="00797FBA" w:rsidP="00797FBA">
      <w:pPr>
        <w:tabs>
          <w:tab w:val="num" w:pos="10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797FBA">
        <w:rPr>
          <w:sz w:val="26"/>
          <w:szCs w:val="26"/>
        </w:rPr>
        <w:t>Внести в административный регламент по предоставлению муниципальной услуги "Признание помещения жилым помещением, жилого помещения непригодным для проживания и многоквартирного дома, аварийным и подлежащим сносу или реконструкции", утвержденный постановлением Администрации МО "Городской округ "Город Нарьян-Мар" от 29.12.2012 № 2778 (в ред. постановления Администрации МО "Городской округ "Город Нарьян-Мар" от 16.12.2013 № 2876)</w:t>
      </w:r>
      <w:r>
        <w:rPr>
          <w:sz w:val="26"/>
          <w:szCs w:val="26"/>
        </w:rPr>
        <w:t>,</w:t>
      </w:r>
      <w:r w:rsidRPr="00797FBA">
        <w:rPr>
          <w:sz w:val="26"/>
          <w:szCs w:val="26"/>
        </w:rPr>
        <w:t xml:space="preserve"> следующие изменения:</w:t>
      </w:r>
      <w:proofErr w:type="gramEnd"/>
    </w:p>
    <w:p w:rsidR="00797FBA" w:rsidRPr="00797FBA" w:rsidRDefault="00797FBA" w:rsidP="00797FBA">
      <w:pPr>
        <w:tabs>
          <w:tab w:val="num" w:pos="1065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797FBA">
        <w:rPr>
          <w:sz w:val="26"/>
          <w:szCs w:val="26"/>
        </w:rPr>
        <w:t>Пункт 1.3. изложить в следующей редакции:</w:t>
      </w:r>
    </w:p>
    <w:p w:rsidR="00797FBA" w:rsidRPr="00797FBA" w:rsidRDefault="00797FBA" w:rsidP="00797FBA">
      <w:pPr>
        <w:tabs>
          <w:tab w:val="num" w:pos="1065"/>
        </w:tabs>
        <w:ind w:firstLine="709"/>
        <w:jc w:val="both"/>
        <w:rPr>
          <w:sz w:val="26"/>
          <w:szCs w:val="26"/>
        </w:rPr>
      </w:pPr>
      <w:r w:rsidRPr="00797FBA">
        <w:rPr>
          <w:sz w:val="26"/>
          <w:szCs w:val="26"/>
        </w:rPr>
        <w:t>"Муниципальная услуга предоставляется Администрацией МО "Городской округ "Город Нарьян-Мар". Структурн</w:t>
      </w:r>
      <w:r>
        <w:rPr>
          <w:sz w:val="26"/>
          <w:szCs w:val="26"/>
        </w:rPr>
        <w:t>о</w:t>
      </w:r>
      <w:r w:rsidRPr="00797FBA">
        <w:rPr>
          <w:sz w:val="26"/>
          <w:szCs w:val="26"/>
        </w:rPr>
        <w:t>е подразделени</w:t>
      </w:r>
      <w:r>
        <w:rPr>
          <w:sz w:val="26"/>
          <w:szCs w:val="26"/>
        </w:rPr>
        <w:t>е</w:t>
      </w:r>
      <w:r w:rsidRPr="00797FBA">
        <w:rPr>
          <w:sz w:val="26"/>
          <w:szCs w:val="26"/>
        </w:rPr>
        <w:t>, участвующ</w:t>
      </w:r>
      <w:r>
        <w:rPr>
          <w:sz w:val="26"/>
          <w:szCs w:val="26"/>
        </w:rPr>
        <w:t>е</w:t>
      </w:r>
      <w:r w:rsidRPr="00797FBA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                                  </w:t>
      </w:r>
      <w:r w:rsidRPr="00797FBA">
        <w:rPr>
          <w:sz w:val="26"/>
          <w:szCs w:val="26"/>
        </w:rPr>
        <w:t>в предоставлении муниципальной услуги – Управление строительства, ЖКХ и градостроительной деятельности Администрации МО "Городской округ "Город Нарьян-Мар" (далее – Управление).</w:t>
      </w:r>
    </w:p>
    <w:p w:rsidR="00797FBA" w:rsidRPr="00797FBA" w:rsidRDefault="00797FBA" w:rsidP="00797FBA">
      <w:pPr>
        <w:tabs>
          <w:tab w:val="num" w:pos="1065"/>
        </w:tabs>
        <w:ind w:firstLine="709"/>
        <w:jc w:val="both"/>
        <w:rPr>
          <w:sz w:val="26"/>
          <w:szCs w:val="26"/>
        </w:rPr>
      </w:pPr>
      <w:r w:rsidRPr="00797FBA">
        <w:rPr>
          <w:sz w:val="26"/>
          <w:szCs w:val="26"/>
        </w:rPr>
        <w:t xml:space="preserve">Местонахождение Управления: </w:t>
      </w:r>
      <w:proofErr w:type="gramStart"/>
      <w:r w:rsidRPr="00797FBA">
        <w:rPr>
          <w:sz w:val="26"/>
          <w:szCs w:val="26"/>
        </w:rPr>
        <w:t>Ненецкий автономный округ, г. Нарьян-Мар,                         ул. Рабочая, д. 14, корп. Б.</w:t>
      </w:r>
      <w:proofErr w:type="gramEnd"/>
    </w:p>
    <w:p w:rsidR="00797FBA" w:rsidRPr="00797FBA" w:rsidRDefault="00797FBA" w:rsidP="00797FBA">
      <w:pPr>
        <w:tabs>
          <w:tab w:val="num" w:pos="1065"/>
        </w:tabs>
        <w:ind w:firstLine="709"/>
        <w:jc w:val="both"/>
        <w:rPr>
          <w:sz w:val="26"/>
          <w:szCs w:val="26"/>
        </w:rPr>
      </w:pPr>
      <w:proofErr w:type="gramStart"/>
      <w:r w:rsidRPr="00797FBA">
        <w:rPr>
          <w:sz w:val="26"/>
          <w:szCs w:val="26"/>
        </w:rPr>
        <w:t xml:space="preserve">Почтовый адрес: 166000, Ненецкий автономный округ, г. Нарьян-Мар, </w:t>
      </w:r>
      <w:r>
        <w:rPr>
          <w:sz w:val="26"/>
          <w:szCs w:val="26"/>
        </w:rPr>
        <w:t xml:space="preserve">                     </w:t>
      </w:r>
      <w:r w:rsidRPr="00797FBA">
        <w:rPr>
          <w:sz w:val="26"/>
          <w:szCs w:val="26"/>
        </w:rPr>
        <w:t>ул. Рабочая, д. 14, корп. Б.</w:t>
      </w:r>
      <w:proofErr w:type="gramEnd"/>
    </w:p>
    <w:p w:rsidR="00797FBA" w:rsidRPr="00797FBA" w:rsidRDefault="00797FBA" w:rsidP="00797FBA">
      <w:pPr>
        <w:tabs>
          <w:tab w:val="num" w:pos="1065"/>
        </w:tabs>
        <w:ind w:firstLine="709"/>
        <w:jc w:val="both"/>
        <w:rPr>
          <w:sz w:val="26"/>
          <w:szCs w:val="26"/>
        </w:rPr>
      </w:pPr>
      <w:r w:rsidRPr="00797FBA">
        <w:rPr>
          <w:sz w:val="26"/>
          <w:szCs w:val="26"/>
        </w:rPr>
        <w:t xml:space="preserve">Электронный адрес: </w:t>
      </w:r>
      <w:proofErr w:type="spellStart"/>
      <w:r w:rsidRPr="00797FBA">
        <w:rPr>
          <w:sz w:val="26"/>
          <w:szCs w:val="26"/>
          <w:lang w:val="en-US"/>
        </w:rPr>
        <w:t>jkh</w:t>
      </w:r>
      <w:proofErr w:type="spellEnd"/>
      <w:r w:rsidRPr="00797FBA">
        <w:rPr>
          <w:sz w:val="26"/>
          <w:szCs w:val="26"/>
        </w:rPr>
        <w:t>-</w:t>
      </w:r>
      <w:proofErr w:type="spellStart"/>
      <w:r w:rsidRPr="00797FBA">
        <w:rPr>
          <w:sz w:val="26"/>
          <w:szCs w:val="26"/>
          <w:lang w:val="en-US"/>
        </w:rPr>
        <w:t>nmar</w:t>
      </w:r>
      <w:proofErr w:type="spellEnd"/>
      <w:r w:rsidRPr="00797FBA">
        <w:rPr>
          <w:sz w:val="26"/>
          <w:szCs w:val="26"/>
        </w:rPr>
        <w:t>@</w:t>
      </w:r>
      <w:proofErr w:type="spellStart"/>
      <w:r w:rsidRPr="00797FBA">
        <w:rPr>
          <w:sz w:val="26"/>
          <w:szCs w:val="26"/>
          <w:lang w:val="en-US"/>
        </w:rPr>
        <w:t>yandex</w:t>
      </w:r>
      <w:proofErr w:type="spellEnd"/>
      <w:r w:rsidRPr="00797FBA">
        <w:rPr>
          <w:sz w:val="26"/>
          <w:szCs w:val="26"/>
        </w:rPr>
        <w:t>.</w:t>
      </w:r>
      <w:proofErr w:type="spellStart"/>
      <w:r w:rsidRPr="00797FBA">
        <w:rPr>
          <w:sz w:val="26"/>
          <w:szCs w:val="26"/>
          <w:lang w:val="en-US"/>
        </w:rPr>
        <w:t>ru</w:t>
      </w:r>
      <w:proofErr w:type="spellEnd"/>
    </w:p>
    <w:p w:rsidR="00797FBA" w:rsidRPr="00797FBA" w:rsidRDefault="00797FBA" w:rsidP="00797FBA">
      <w:pPr>
        <w:tabs>
          <w:tab w:val="num" w:pos="1065"/>
        </w:tabs>
        <w:ind w:firstLine="709"/>
        <w:jc w:val="both"/>
        <w:rPr>
          <w:sz w:val="26"/>
          <w:szCs w:val="26"/>
        </w:rPr>
      </w:pPr>
      <w:r w:rsidRPr="00797FBA">
        <w:rPr>
          <w:sz w:val="26"/>
          <w:szCs w:val="26"/>
        </w:rPr>
        <w:t>Контактный телефон: (81853) 4-92-46, т/факс (81853) 4-02-81.</w:t>
      </w:r>
    </w:p>
    <w:p w:rsidR="00797FBA" w:rsidRPr="00797FBA" w:rsidRDefault="00797FBA" w:rsidP="00797FBA">
      <w:pPr>
        <w:tabs>
          <w:tab w:val="num" w:pos="1065"/>
        </w:tabs>
        <w:ind w:firstLine="709"/>
        <w:jc w:val="both"/>
        <w:rPr>
          <w:sz w:val="26"/>
          <w:szCs w:val="26"/>
        </w:rPr>
      </w:pPr>
      <w:r w:rsidRPr="00797FBA">
        <w:rPr>
          <w:sz w:val="26"/>
          <w:szCs w:val="26"/>
        </w:rPr>
        <w:t xml:space="preserve">График работы: ежедневно, кроме субботы и воскресенья, праздничных дней, </w:t>
      </w:r>
      <w:r>
        <w:rPr>
          <w:sz w:val="26"/>
          <w:szCs w:val="26"/>
        </w:rPr>
        <w:t xml:space="preserve">             </w:t>
      </w:r>
      <w:r w:rsidRPr="00797FBA">
        <w:rPr>
          <w:sz w:val="26"/>
          <w:szCs w:val="26"/>
        </w:rPr>
        <w:t>с 8.30 до 17.30. Перерыв с 12.30 до 13.30.</w:t>
      </w:r>
    </w:p>
    <w:p w:rsidR="00797FBA" w:rsidRPr="00797FBA" w:rsidRDefault="00797FBA" w:rsidP="00797FBA">
      <w:pPr>
        <w:tabs>
          <w:tab w:val="num" w:pos="1065"/>
        </w:tabs>
        <w:ind w:firstLine="709"/>
        <w:jc w:val="both"/>
        <w:rPr>
          <w:sz w:val="26"/>
          <w:szCs w:val="26"/>
        </w:rPr>
      </w:pPr>
      <w:r w:rsidRPr="00797FBA">
        <w:rPr>
          <w:sz w:val="26"/>
          <w:szCs w:val="26"/>
        </w:rPr>
        <w:t xml:space="preserve">Адрес официального сайта МО "Городской округ "Город Нарьян-Мар" </w:t>
      </w:r>
      <w:r>
        <w:rPr>
          <w:sz w:val="26"/>
          <w:szCs w:val="26"/>
        </w:rPr>
        <w:t xml:space="preserve">                              </w:t>
      </w:r>
      <w:r w:rsidRPr="00797FBA">
        <w:rPr>
          <w:sz w:val="26"/>
          <w:szCs w:val="26"/>
        </w:rPr>
        <w:t xml:space="preserve">в информационно-телекоммуникационной сети "Интернет" </w:t>
      </w:r>
      <w:r w:rsidRPr="00797FBA">
        <w:rPr>
          <w:sz w:val="26"/>
          <w:szCs w:val="26"/>
          <w:lang w:val="en-US"/>
        </w:rPr>
        <w:t>www</w:t>
      </w:r>
      <w:r w:rsidRPr="00797FBA">
        <w:rPr>
          <w:sz w:val="26"/>
          <w:szCs w:val="26"/>
        </w:rPr>
        <w:t>.</w:t>
      </w:r>
      <w:proofErr w:type="spellStart"/>
      <w:r w:rsidRPr="00797FBA">
        <w:rPr>
          <w:sz w:val="26"/>
          <w:szCs w:val="26"/>
          <w:lang w:val="en-US"/>
        </w:rPr>
        <w:t>adm</w:t>
      </w:r>
      <w:proofErr w:type="spellEnd"/>
      <w:r w:rsidRPr="00797FBA">
        <w:rPr>
          <w:sz w:val="26"/>
          <w:szCs w:val="26"/>
        </w:rPr>
        <w:t>-</w:t>
      </w:r>
      <w:proofErr w:type="spellStart"/>
      <w:r w:rsidRPr="00797FBA">
        <w:rPr>
          <w:sz w:val="26"/>
          <w:szCs w:val="26"/>
          <w:lang w:val="en-US"/>
        </w:rPr>
        <w:t>nmar</w:t>
      </w:r>
      <w:proofErr w:type="spellEnd"/>
      <w:r w:rsidRPr="00797FBA">
        <w:rPr>
          <w:sz w:val="26"/>
          <w:szCs w:val="26"/>
        </w:rPr>
        <w:t>.</w:t>
      </w:r>
      <w:proofErr w:type="spellStart"/>
      <w:r w:rsidRPr="00797FBA">
        <w:rPr>
          <w:sz w:val="26"/>
          <w:szCs w:val="26"/>
          <w:lang w:val="en-US"/>
        </w:rPr>
        <w:t>ru</w:t>
      </w:r>
      <w:proofErr w:type="spellEnd"/>
    </w:p>
    <w:p w:rsidR="00797FBA" w:rsidRPr="00797FBA" w:rsidRDefault="00797FBA" w:rsidP="00797FBA">
      <w:pPr>
        <w:tabs>
          <w:tab w:val="num" w:pos="1065"/>
        </w:tabs>
        <w:ind w:firstLine="709"/>
        <w:jc w:val="both"/>
        <w:rPr>
          <w:sz w:val="26"/>
          <w:szCs w:val="26"/>
        </w:rPr>
      </w:pPr>
      <w:r w:rsidRPr="00797FBA">
        <w:rPr>
          <w:sz w:val="26"/>
          <w:szCs w:val="26"/>
        </w:rPr>
        <w:t>Прием Заявителей в Управлении по вопросам оказания муниципальной услуги: среда, четверг с 15.00 до 18.00.".</w:t>
      </w:r>
    </w:p>
    <w:p w:rsidR="00797FBA" w:rsidRPr="00797FBA" w:rsidRDefault="00797FBA" w:rsidP="00797FBA">
      <w:pPr>
        <w:tabs>
          <w:tab w:val="num" w:pos="1065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797FBA">
        <w:rPr>
          <w:sz w:val="26"/>
          <w:szCs w:val="26"/>
        </w:rPr>
        <w:t>Абзац 3 пункта 1.5. изложить в следующей редакции:</w:t>
      </w:r>
    </w:p>
    <w:p w:rsidR="00797FBA" w:rsidRPr="00797FBA" w:rsidRDefault="00797FBA" w:rsidP="00797FBA">
      <w:pPr>
        <w:tabs>
          <w:tab w:val="num" w:pos="1065"/>
          <w:tab w:val="left" w:pos="1276"/>
        </w:tabs>
        <w:ind w:firstLine="709"/>
        <w:jc w:val="both"/>
        <w:rPr>
          <w:sz w:val="26"/>
          <w:szCs w:val="26"/>
        </w:rPr>
      </w:pPr>
      <w:r w:rsidRPr="00797FBA">
        <w:rPr>
          <w:sz w:val="26"/>
          <w:szCs w:val="26"/>
        </w:rPr>
        <w:t xml:space="preserve">"Индивидуальное устное информирование о процедуре предоставления муниципальной услуги осуществляется специалистами Управления при обращении заинтересованных лиц лично по адресу: </w:t>
      </w:r>
      <w:proofErr w:type="gramStart"/>
      <w:r w:rsidRPr="00797FBA">
        <w:rPr>
          <w:sz w:val="26"/>
          <w:szCs w:val="26"/>
        </w:rPr>
        <w:t>Ненецкий автономный округ, г. Нарьян-Мар,                     ул. Рабочая, д. 14, корп. Б (или по телефону (81853) 4-92-46).".</w:t>
      </w:r>
      <w:proofErr w:type="gramEnd"/>
    </w:p>
    <w:p w:rsidR="00797FBA" w:rsidRPr="00797FBA" w:rsidRDefault="00797FBA" w:rsidP="00797FBA">
      <w:pPr>
        <w:tabs>
          <w:tab w:val="num" w:pos="1065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797FBA">
        <w:rPr>
          <w:sz w:val="26"/>
          <w:szCs w:val="26"/>
        </w:rPr>
        <w:t>Абзац 2 пункта 2.2. изложить в следующей редакции:</w:t>
      </w:r>
    </w:p>
    <w:p w:rsidR="00797FBA" w:rsidRPr="00797FBA" w:rsidRDefault="00797FBA" w:rsidP="00797FBA">
      <w:pPr>
        <w:tabs>
          <w:tab w:val="num" w:pos="1065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797FBA">
        <w:rPr>
          <w:color w:val="000000"/>
          <w:sz w:val="26"/>
          <w:szCs w:val="26"/>
        </w:rPr>
        <w:t xml:space="preserve">"Оценка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 (далее </w:t>
      </w:r>
      <w:r>
        <w:rPr>
          <w:color w:val="000000"/>
          <w:sz w:val="26"/>
          <w:szCs w:val="26"/>
        </w:rPr>
        <w:t xml:space="preserve">– </w:t>
      </w:r>
      <w:r w:rsidRPr="00797FBA">
        <w:rPr>
          <w:color w:val="000000"/>
          <w:sz w:val="26"/>
          <w:szCs w:val="26"/>
        </w:rPr>
        <w:t>Межведомственная комиссия), созданной при Администрации МО</w:t>
      </w:r>
      <w:proofErr w:type="gramEnd"/>
      <w:r w:rsidRPr="00797FBA">
        <w:rPr>
          <w:color w:val="000000"/>
          <w:sz w:val="26"/>
          <w:szCs w:val="26"/>
        </w:rPr>
        <w:t xml:space="preserve"> "</w:t>
      </w:r>
      <w:proofErr w:type="gramStart"/>
      <w:r w:rsidRPr="00797FBA">
        <w:rPr>
          <w:color w:val="000000"/>
          <w:sz w:val="26"/>
          <w:szCs w:val="26"/>
        </w:rPr>
        <w:t xml:space="preserve">Городской округ "Город Нарьян-Мар", </w:t>
      </w:r>
      <w:r>
        <w:rPr>
          <w:color w:val="000000"/>
          <w:sz w:val="26"/>
          <w:szCs w:val="26"/>
        </w:rPr>
        <w:t xml:space="preserve">                         </w:t>
      </w:r>
      <w:r w:rsidRPr="00797FBA">
        <w:rPr>
          <w:color w:val="000000"/>
          <w:sz w:val="26"/>
          <w:szCs w:val="26"/>
        </w:rPr>
        <w:t>и проводятся на предмет соответствия указанных помещений и дома требованиям</w:t>
      </w:r>
      <w:r>
        <w:rPr>
          <w:color w:val="000000"/>
          <w:sz w:val="26"/>
          <w:szCs w:val="26"/>
        </w:rPr>
        <w:t>,</w:t>
      </w:r>
      <w:r w:rsidRPr="00797FBA">
        <w:rPr>
          <w:color w:val="000000"/>
          <w:sz w:val="26"/>
          <w:szCs w:val="26"/>
        </w:rPr>
        <w:t xml:space="preserve">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</w:t>
      </w:r>
      <w:r>
        <w:rPr>
          <w:color w:val="000000"/>
          <w:sz w:val="26"/>
          <w:szCs w:val="26"/>
        </w:rPr>
        <w:t>о</w:t>
      </w:r>
      <w:r w:rsidRPr="00797FBA">
        <w:rPr>
          <w:color w:val="000000"/>
          <w:sz w:val="26"/>
          <w:szCs w:val="26"/>
        </w:rPr>
        <w:t>м постановлением Правительства Российской Федерации от 28.01.2006 № 47.".</w:t>
      </w:r>
      <w:proofErr w:type="gramEnd"/>
    </w:p>
    <w:p w:rsidR="00797FBA" w:rsidRPr="00797FBA" w:rsidRDefault="00797FBA" w:rsidP="00797FBA">
      <w:pPr>
        <w:tabs>
          <w:tab w:val="num" w:pos="1065"/>
          <w:tab w:val="left" w:pos="1276"/>
        </w:tabs>
        <w:ind w:firstLine="709"/>
        <w:jc w:val="both"/>
        <w:rPr>
          <w:sz w:val="26"/>
          <w:szCs w:val="26"/>
        </w:rPr>
      </w:pPr>
      <w:r w:rsidRPr="00797FBA">
        <w:rPr>
          <w:sz w:val="26"/>
          <w:szCs w:val="26"/>
        </w:rPr>
        <w:t>1.4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97FBA">
        <w:rPr>
          <w:sz w:val="26"/>
          <w:szCs w:val="26"/>
        </w:rPr>
        <w:t>Пункт 2.3. изложить в следующей редакции:</w:t>
      </w:r>
    </w:p>
    <w:p w:rsidR="00797FBA" w:rsidRPr="00797FBA" w:rsidRDefault="00797FBA" w:rsidP="00797FBA">
      <w:pPr>
        <w:tabs>
          <w:tab w:val="num" w:pos="1065"/>
        </w:tabs>
        <w:ind w:firstLine="709"/>
        <w:jc w:val="both"/>
        <w:rPr>
          <w:color w:val="000000"/>
          <w:sz w:val="26"/>
          <w:szCs w:val="26"/>
        </w:rPr>
      </w:pPr>
      <w:r w:rsidRPr="00797FBA">
        <w:rPr>
          <w:color w:val="000000"/>
          <w:sz w:val="26"/>
          <w:szCs w:val="26"/>
        </w:rPr>
        <w:t xml:space="preserve">"Результатом предоставления муниципальной услуги является выдача Заявителю заключения Межведомственной комиссии и распоряжения Администрации МО "Городской округ "Город Нарьян-Мар" с указанием </w:t>
      </w:r>
      <w:r>
        <w:rPr>
          <w:color w:val="000000"/>
          <w:sz w:val="26"/>
          <w:szCs w:val="26"/>
        </w:rPr>
        <w:t xml:space="preserve">                                 </w:t>
      </w:r>
      <w:r w:rsidRPr="00797FBA">
        <w:rPr>
          <w:color w:val="000000"/>
          <w:sz w:val="26"/>
          <w:szCs w:val="26"/>
        </w:rPr>
        <w:t xml:space="preserve">о дальнейшем использовании помещения, сроках отселения физических и юридических лиц в случае признания дома аварийным и подлежащим сносу или </w:t>
      </w:r>
      <w:r>
        <w:rPr>
          <w:color w:val="000000"/>
          <w:sz w:val="26"/>
          <w:szCs w:val="26"/>
        </w:rPr>
        <w:t>реконструкции</w:t>
      </w:r>
      <w:r w:rsidRPr="00797FBA">
        <w:rPr>
          <w:color w:val="000000"/>
          <w:sz w:val="26"/>
          <w:szCs w:val="26"/>
        </w:rPr>
        <w:t xml:space="preserve"> или о признании необходимости проведения ремонтно-восстановительных работ</w:t>
      </w:r>
      <w:proofErr w:type="gramStart"/>
      <w:r w:rsidRPr="00797FBA">
        <w:rPr>
          <w:color w:val="000000"/>
          <w:sz w:val="26"/>
          <w:szCs w:val="26"/>
        </w:rPr>
        <w:t>.".</w:t>
      </w:r>
      <w:proofErr w:type="gramEnd"/>
    </w:p>
    <w:p w:rsidR="00797FBA" w:rsidRPr="00797FBA" w:rsidRDefault="00797FBA" w:rsidP="00797FBA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1.5.</w:t>
      </w:r>
      <w:r>
        <w:rPr>
          <w:color w:val="000000"/>
          <w:sz w:val="26"/>
          <w:szCs w:val="26"/>
        </w:rPr>
        <w:tab/>
      </w:r>
      <w:r w:rsidRPr="00797FBA">
        <w:rPr>
          <w:color w:val="000000"/>
          <w:sz w:val="26"/>
          <w:szCs w:val="26"/>
        </w:rPr>
        <w:t>Пункты 2.3.1. и 2.3.2 признать утратившими силу.</w:t>
      </w:r>
    </w:p>
    <w:p w:rsidR="00797FBA" w:rsidRPr="00797FBA" w:rsidRDefault="00797FBA" w:rsidP="00797FBA">
      <w:pPr>
        <w:tabs>
          <w:tab w:val="num" w:pos="1065"/>
          <w:tab w:val="left" w:pos="1276"/>
        </w:tabs>
        <w:ind w:firstLine="709"/>
        <w:jc w:val="both"/>
        <w:rPr>
          <w:sz w:val="26"/>
          <w:szCs w:val="26"/>
        </w:rPr>
      </w:pPr>
      <w:r w:rsidRPr="00797FBA">
        <w:rPr>
          <w:color w:val="000000"/>
          <w:sz w:val="26"/>
          <w:szCs w:val="26"/>
        </w:rPr>
        <w:t>1.6.</w:t>
      </w:r>
      <w:r>
        <w:rPr>
          <w:color w:val="000000"/>
          <w:sz w:val="26"/>
          <w:szCs w:val="26"/>
        </w:rPr>
        <w:tab/>
      </w:r>
      <w:r w:rsidRPr="00797FBA">
        <w:rPr>
          <w:sz w:val="26"/>
          <w:szCs w:val="26"/>
        </w:rPr>
        <w:t>Абзац 5 пункта 3.1. изложить в следующей редакции:</w:t>
      </w:r>
    </w:p>
    <w:p w:rsidR="00797FBA" w:rsidRPr="00797FBA" w:rsidRDefault="00797FBA" w:rsidP="00797FBA">
      <w:pPr>
        <w:tabs>
          <w:tab w:val="num" w:pos="1065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797FBA">
        <w:rPr>
          <w:color w:val="000000"/>
          <w:sz w:val="26"/>
          <w:szCs w:val="26"/>
        </w:rPr>
        <w:t>"- оценка соответствия помещений и многоквартирных домов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47.".</w:t>
      </w:r>
      <w:proofErr w:type="gramEnd"/>
    </w:p>
    <w:p w:rsidR="00797FBA" w:rsidRPr="00797FBA" w:rsidRDefault="00797FBA" w:rsidP="00797FBA">
      <w:pPr>
        <w:tabs>
          <w:tab w:val="num" w:pos="1065"/>
          <w:tab w:val="left" w:pos="1276"/>
        </w:tabs>
        <w:ind w:firstLine="709"/>
        <w:jc w:val="both"/>
        <w:rPr>
          <w:sz w:val="26"/>
          <w:szCs w:val="26"/>
        </w:rPr>
      </w:pPr>
      <w:r w:rsidRPr="00797FBA">
        <w:rPr>
          <w:color w:val="000000"/>
          <w:sz w:val="26"/>
          <w:szCs w:val="26"/>
        </w:rPr>
        <w:t>1.7.</w:t>
      </w:r>
      <w:r>
        <w:rPr>
          <w:color w:val="000000"/>
          <w:sz w:val="26"/>
          <w:szCs w:val="26"/>
        </w:rPr>
        <w:tab/>
      </w:r>
      <w:r w:rsidRPr="00797FBA">
        <w:rPr>
          <w:sz w:val="26"/>
          <w:szCs w:val="26"/>
        </w:rPr>
        <w:t>Абзац 6 пункта 3.1. изложить в следующей редакции:</w:t>
      </w:r>
    </w:p>
    <w:p w:rsidR="00797FBA" w:rsidRPr="00797FBA" w:rsidRDefault="00797FBA" w:rsidP="00797FBA">
      <w:pPr>
        <w:tabs>
          <w:tab w:val="num" w:pos="1065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797FBA">
        <w:rPr>
          <w:color w:val="000000"/>
          <w:sz w:val="26"/>
          <w:szCs w:val="26"/>
        </w:rPr>
        <w:t xml:space="preserve">"- выдача (направление) Заявителю заключения Межведомственной комиссии и распоряжения Администрации МО "Городской округ "Город Нарьян-Мар" </w:t>
      </w:r>
      <w:r>
        <w:rPr>
          <w:color w:val="000000"/>
          <w:sz w:val="26"/>
          <w:szCs w:val="26"/>
        </w:rPr>
        <w:t xml:space="preserve">                            </w:t>
      </w:r>
      <w:r w:rsidRPr="00797FBA">
        <w:rPr>
          <w:color w:val="000000"/>
          <w:sz w:val="26"/>
          <w:szCs w:val="26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</w:t>
      </w:r>
      <w:r>
        <w:rPr>
          <w:color w:val="000000"/>
          <w:sz w:val="26"/>
          <w:szCs w:val="26"/>
        </w:rPr>
        <w:t>и реконструкции</w:t>
      </w:r>
      <w:r w:rsidRPr="00797FBA">
        <w:rPr>
          <w:color w:val="000000"/>
          <w:sz w:val="26"/>
          <w:szCs w:val="26"/>
        </w:rPr>
        <w:t xml:space="preserve"> или о признании необходимости проведения ремонтно-восстановительных работ</w:t>
      </w:r>
      <w:proofErr w:type="gramStart"/>
      <w:r w:rsidRPr="00797FBA">
        <w:rPr>
          <w:color w:val="000000"/>
          <w:sz w:val="26"/>
          <w:szCs w:val="26"/>
        </w:rPr>
        <w:t>.".</w:t>
      </w:r>
      <w:proofErr w:type="gramEnd"/>
    </w:p>
    <w:p w:rsidR="00797FBA" w:rsidRPr="00797FBA" w:rsidRDefault="00797FBA" w:rsidP="00797FBA">
      <w:pPr>
        <w:tabs>
          <w:tab w:val="num" w:pos="1065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</w:t>
      </w:r>
      <w:r>
        <w:rPr>
          <w:sz w:val="26"/>
          <w:szCs w:val="26"/>
        </w:rPr>
        <w:tab/>
      </w:r>
      <w:r w:rsidRPr="00797FBA">
        <w:rPr>
          <w:sz w:val="26"/>
          <w:szCs w:val="26"/>
        </w:rPr>
        <w:t>Пункт 3.5. изложить в следующей редакции:</w:t>
      </w:r>
    </w:p>
    <w:p w:rsidR="00797FBA" w:rsidRPr="00797FBA" w:rsidRDefault="00797FBA" w:rsidP="00797FBA">
      <w:pPr>
        <w:tabs>
          <w:tab w:val="num" w:pos="1065"/>
        </w:tabs>
        <w:ind w:firstLine="709"/>
        <w:jc w:val="both"/>
        <w:rPr>
          <w:color w:val="000000"/>
          <w:sz w:val="26"/>
          <w:szCs w:val="26"/>
        </w:rPr>
      </w:pPr>
      <w:r w:rsidRPr="00797FBA">
        <w:rPr>
          <w:color w:val="000000"/>
          <w:sz w:val="26"/>
          <w:szCs w:val="26"/>
        </w:rPr>
        <w:t>"Основание</w:t>
      </w:r>
      <w:r w:rsidR="002A2BEA">
        <w:rPr>
          <w:color w:val="000000"/>
          <w:sz w:val="26"/>
          <w:szCs w:val="26"/>
        </w:rPr>
        <w:t>м</w:t>
      </w:r>
      <w:r w:rsidRPr="00797FBA">
        <w:rPr>
          <w:color w:val="000000"/>
          <w:sz w:val="26"/>
          <w:szCs w:val="26"/>
        </w:rPr>
        <w:t xml:space="preserve"> для начала процедуры оценки соответствия помещения требованиям, предъявляемым к жилым помещениям, является поступление </w:t>
      </w:r>
      <w:r w:rsidR="002A2BEA">
        <w:rPr>
          <w:color w:val="000000"/>
          <w:sz w:val="26"/>
          <w:szCs w:val="26"/>
        </w:rPr>
        <w:t xml:space="preserve">                                </w:t>
      </w:r>
      <w:r w:rsidRPr="00797FBA">
        <w:rPr>
          <w:color w:val="000000"/>
          <w:sz w:val="26"/>
          <w:szCs w:val="26"/>
        </w:rPr>
        <w:t>в Межведомственную комиссию зарегистрированного заявления и документов, необходимых для предоставления муниципальной услуги, либо заключение органа, уполномоченного на проведение государственного контроля и надзора по вопросам, отнесенным к его компетенции.</w:t>
      </w:r>
    </w:p>
    <w:p w:rsidR="00797FBA" w:rsidRPr="00797FBA" w:rsidRDefault="00797FBA" w:rsidP="00797FBA">
      <w:pPr>
        <w:tabs>
          <w:tab w:val="num" w:pos="1065"/>
        </w:tabs>
        <w:ind w:firstLine="709"/>
        <w:jc w:val="both"/>
        <w:rPr>
          <w:sz w:val="26"/>
          <w:szCs w:val="26"/>
        </w:rPr>
      </w:pPr>
      <w:r w:rsidRPr="00797FBA">
        <w:rPr>
          <w:color w:val="000000"/>
          <w:sz w:val="26"/>
          <w:szCs w:val="26"/>
        </w:rPr>
        <w:t xml:space="preserve">По результатам работы Межведомственная комиссия принимает одно </w:t>
      </w:r>
      <w:r w:rsidR="002A2BEA">
        <w:rPr>
          <w:color w:val="000000"/>
          <w:sz w:val="26"/>
          <w:szCs w:val="26"/>
        </w:rPr>
        <w:t xml:space="preserve">                         </w:t>
      </w:r>
      <w:r w:rsidRPr="00797FBA">
        <w:rPr>
          <w:color w:val="000000"/>
          <w:sz w:val="26"/>
          <w:szCs w:val="26"/>
        </w:rPr>
        <w:t>из следующих решений об оценке соответствия помещений и многоквартирных домов установленным требованиям:</w:t>
      </w:r>
    </w:p>
    <w:p w:rsidR="00797FBA" w:rsidRPr="00797FBA" w:rsidRDefault="00797FBA" w:rsidP="00797FB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о </w:t>
      </w:r>
      <w:r w:rsidRPr="00797FBA">
        <w:rPr>
          <w:color w:val="000000"/>
          <w:sz w:val="26"/>
          <w:szCs w:val="26"/>
        </w:rPr>
        <w:t>соответствии помещения требованиям, предъявляемым к жилому помещению, и его пригодности для проживания;</w:t>
      </w:r>
    </w:p>
    <w:p w:rsidR="00797FBA" w:rsidRPr="00797FBA" w:rsidRDefault="00797FBA" w:rsidP="00797FB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о </w:t>
      </w:r>
      <w:r w:rsidRPr="00797FBA">
        <w:rPr>
          <w:color w:val="000000"/>
          <w:sz w:val="26"/>
          <w:szCs w:val="26"/>
        </w:rPr>
        <w:t xml:space="preserve">выявлении оснований для признания помещения подлежащим капитальному ремонту, реконструкции или перепланировке (при необходимости </w:t>
      </w:r>
      <w:r w:rsidR="002A2BEA">
        <w:rPr>
          <w:color w:val="000000"/>
          <w:sz w:val="26"/>
          <w:szCs w:val="26"/>
        </w:rPr>
        <w:t xml:space="preserve">               </w:t>
      </w:r>
      <w:r w:rsidRPr="00797FBA">
        <w:rPr>
          <w:color w:val="000000"/>
          <w:sz w:val="26"/>
          <w:szCs w:val="26"/>
        </w:rPr>
        <w:t xml:space="preserve">с технико-экономическим обоснованием) с целью приведения утраченных в процессе эксплуатации характеристик жилого помещения в соответствие с </w:t>
      </w:r>
      <w:r w:rsidR="008B6C31" w:rsidRPr="00797FBA">
        <w:rPr>
          <w:color w:val="000000"/>
          <w:sz w:val="26"/>
          <w:szCs w:val="26"/>
        </w:rPr>
        <w:t>требованиями</w:t>
      </w:r>
      <w:r w:rsidR="008B6C31">
        <w:rPr>
          <w:color w:val="000000"/>
          <w:sz w:val="26"/>
          <w:szCs w:val="26"/>
        </w:rPr>
        <w:t>,</w:t>
      </w:r>
      <w:r w:rsidR="008B6C31" w:rsidRPr="00797FBA">
        <w:rPr>
          <w:color w:val="000000"/>
          <w:sz w:val="26"/>
          <w:szCs w:val="26"/>
        </w:rPr>
        <w:t xml:space="preserve"> </w:t>
      </w:r>
      <w:r w:rsidRPr="00797FBA">
        <w:rPr>
          <w:color w:val="000000"/>
          <w:sz w:val="26"/>
          <w:szCs w:val="26"/>
        </w:rPr>
        <w:t>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</w:t>
      </w:r>
      <w:r w:rsidR="008B6C31">
        <w:rPr>
          <w:color w:val="000000"/>
          <w:sz w:val="26"/>
          <w:szCs w:val="26"/>
        </w:rPr>
        <w:t>о</w:t>
      </w:r>
      <w:r w:rsidRPr="00797FBA">
        <w:rPr>
          <w:color w:val="000000"/>
          <w:sz w:val="26"/>
          <w:szCs w:val="26"/>
        </w:rPr>
        <w:t>м постановлением Правительства Российской Федерации от 28.01.2006</w:t>
      </w:r>
      <w:proofErr w:type="gramEnd"/>
      <w:r w:rsidRPr="00797FBA">
        <w:rPr>
          <w:color w:val="000000"/>
          <w:sz w:val="26"/>
          <w:szCs w:val="26"/>
        </w:rPr>
        <w:t xml:space="preserve"> № 47;</w:t>
      </w:r>
    </w:p>
    <w:p w:rsidR="00797FBA" w:rsidRPr="00797FBA" w:rsidRDefault="008B6C31" w:rsidP="008B6C3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о </w:t>
      </w:r>
      <w:r w:rsidR="00797FBA" w:rsidRPr="00797FBA">
        <w:rPr>
          <w:color w:val="000000"/>
          <w:sz w:val="26"/>
          <w:szCs w:val="26"/>
        </w:rPr>
        <w:t xml:space="preserve">выявлении оснований для признания помещения </w:t>
      </w:r>
      <w:proofErr w:type="gramStart"/>
      <w:r w:rsidR="00797FBA" w:rsidRPr="00797FBA">
        <w:rPr>
          <w:color w:val="000000"/>
          <w:sz w:val="26"/>
          <w:szCs w:val="26"/>
        </w:rPr>
        <w:t>непригодным</w:t>
      </w:r>
      <w:proofErr w:type="gramEnd"/>
      <w:r w:rsidR="00797FBA" w:rsidRPr="00797F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</w:t>
      </w:r>
      <w:r w:rsidR="00797FBA" w:rsidRPr="00797FBA">
        <w:rPr>
          <w:color w:val="000000"/>
          <w:sz w:val="26"/>
          <w:szCs w:val="26"/>
        </w:rPr>
        <w:t>для проживания;</w:t>
      </w:r>
    </w:p>
    <w:p w:rsidR="00797FBA" w:rsidRPr="00797FBA" w:rsidRDefault="008B6C31" w:rsidP="008B6C3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о </w:t>
      </w:r>
      <w:r w:rsidR="00797FBA" w:rsidRPr="00797FBA">
        <w:rPr>
          <w:color w:val="000000"/>
          <w:sz w:val="26"/>
          <w:szCs w:val="26"/>
        </w:rPr>
        <w:t>выявлении оснований для признания многоквартирного дома аварийным и подлежащим реконструкции;</w:t>
      </w:r>
    </w:p>
    <w:p w:rsidR="00797FBA" w:rsidRPr="00797FBA" w:rsidRDefault="008B6C31" w:rsidP="008B6C3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о </w:t>
      </w:r>
      <w:r w:rsidR="00797FBA" w:rsidRPr="00797FBA">
        <w:rPr>
          <w:color w:val="000000"/>
          <w:sz w:val="26"/>
          <w:szCs w:val="26"/>
        </w:rPr>
        <w:t>выявлении оснований для признания многоквартирного дома аварийным и подлежащим сносу</w:t>
      </w:r>
      <w:proofErr w:type="gramStart"/>
      <w:r w:rsidR="00797FBA" w:rsidRPr="00797FBA">
        <w:rPr>
          <w:color w:val="000000"/>
          <w:sz w:val="26"/>
          <w:szCs w:val="26"/>
        </w:rPr>
        <w:t>.".</w:t>
      </w:r>
      <w:proofErr w:type="gramEnd"/>
    </w:p>
    <w:p w:rsidR="00797FBA" w:rsidRPr="00797FBA" w:rsidRDefault="00797FBA" w:rsidP="008B6C31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1.9.</w:t>
      </w:r>
      <w:r>
        <w:rPr>
          <w:sz w:val="26"/>
          <w:szCs w:val="26"/>
        </w:rPr>
        <w:tab/>
      </w:r>
      <w:r w:rsidRPr="00797FBA">
        <w:rPr>
          <w:sz w:val="26"/>
          <w:szCs w:val="26"/>
        </w:rPr>
        <w:t>В пункте 4.1. слова "заместителем главы Администрации МО "Городской округ "Город Нарьян-Мар по ЖКХ и строительству" заменить словами "первым заместителем главы Администрации МО "Городской округ "Город Нарьян-Мар".</w:t>
      </w:r>
    </w:p>
    <w:p w:rsidR="00797FBA" w:rsidRPr="00797FBA" w:rsidRDefault="00797FBA" w:rsidP="00797FB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1.10.</w:t>
      </w:r>
      <w:r>
        <w:rPr>
          <w:sz w:val="26"/>
          <w:szCs w:val="26"/>
        </w:rPr>
        <w:tab/>
      </w:r>
      <w:r w:rsidRPr="00797FBA">
        <w:rPr>
          <w:sz w:val="26"/>
          <w:szCs w:val="26"/>
        </w:rPr>
        <w:t>Приложение № 2 к Административному регламенту по предоставлению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 изложить в следующей редакции:</w:t>
      </w:r>
    </w:p>
    <w:p w:rsidR="00797FBA" w:rsidRPr="00797FBA" w:rsidRDefault="00797FBA" w:rsidP="00797FB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97FBA" w:rsidRPr="00797FBA" w:rsidRDefault="008B6C31" w:rsidP="00797FBA">
      <w:pPr>
        <w:autoSpaceDE w:val="0"/>
        <w:autoSpaceDN w:val="0"/>
        <w:adjustRightInd w:val="0"/>
        <w:ind w:right="-54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="00797FBA" w:rsidRPr="00797FBA">
        <w:rPr>
          <w:b/>
          <w:sz w:val="26"/>
          <w:szCs w:val="26"/>
        </w:rPr>
        <w:t xml:space="preserve">Блок-схема </w:t>
      </w: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b/>
          <w:sz w:val="26"/>
          <w:szCs w:val="26"/>
        </w:rPr>
      </w:pPr>
      <w:r w:rsidRPr="00797FBA">
        <w:rPr>
          <w:b/>
          <w:sz w:val="26"/>
          <w:szCs w:val="26"/>
        </w:rPr>
        <w:t>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 w:rsidRPr="00797FBA">
        <w:rPr>
          <w:noProof/>
        </w:rPr>
        <w:pict>
          <v:rect id="_x0000_s1043" style="position:absolute;left:0;text-align:left;margin-left:36pt;margin-top:6.3pt;width:450pt;height:27pt;z-index:251664384">
            <v:textbox style="mso-next-textbox:#_x0000_s1043">
              <w:txbxContent>
                <w:p w:rsidR="00797FBA" w:rsidRPr="00877473" w:rsidRDefault="00797FBA" w:rsidP="00797FBA">
                  <w:pPr>
                    <w:jc w:val="center"/>
                    <w:rPr>
                      <w:sz w:val="26"/>
                      <w:szCs w:val="26"/>
                    </w:rPr>
                  </w:pPr>
                  <w:r w:rsidRPr="00877473">
                    <w:rPr>
                      <w:sz w:val="26"/>
                      <w:szCs w:val="26"/>
                    </w:rPr>
                    <w:t>Прием и регистрация заявления и приложенных к нему документов</w:t>
                  </w:r>
                </w:p>
              </w:txbxContent>
            </v:textbox>
          </v:rect>
        </w:pict>
      </w: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 w:rsidRPr="00797FBA">
        <w:rPr>
          <w:noProof/>
        </w:rPr>
        <w:pict>
          <v:line id="_x0000_s1042" style="position:absolute;left:0;text-align:left;z-index:251663360" from="252pt,3.4pt" to="252pt,30.4pt">
            <v:stroke endarrow="block"/>
          </v:line>
        </w:pict>
      </w: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 w:rsidRPr="00797FBA">
        <w:rPr>
          <w:noProof/>
        </w:rPr>
        <w:pict>
          <v:rect id="_x0000_s1044" style="position:absolute;left:0;text-align:left;margin-left:36pt;margin-top:.5pt;width:450pt;height:27pt;z-index:251665408">
            <v:textbox style="mso-next-textbox:#_x0000_s1044">
              <w:txbxContent>
                <w:p w:rsidR="00797FBA" w:rsidRPr="00877473" w:rsidRDefault="00797FBA" w:rsidP="00797FBA">
                  <w:pPr>
                    <w:jc w:val="center"/>
                    <w:rPr>
                      <w:sz w:val="26"/>
                      <w:szCs w:val="26"/>
                    </w:rPr>
                  </w:pPr>
                  <w:r w:rsidRPr="00877473">
                    <w:rPr>
                      <w:sz w:val="26"/>
                      <w:szCs w:val="26"/>
                    </w:rPr>
                    <w:t xml:space="preserve">Рассмотрение заявления, </w:t>
                  </w:r>
                  <w:proofErr w:type="gramStart"/>
                  <w:r w:rsidRPr="00877473">
                    <w:rPr>
                      <w:sz w:val="26"/>
                      <w:szCs w:val="26"/>
                    </w:rPr>
                    <w:t>поступившего</w:t>
                  </w:r>
                  <w:proofErr w:type="gramEnd"/>
                  <w:r w:rsidRPr="00877473">
                    <w:rPr>
                      <w:sz w:val="26"/>
                      <w:szCs w:val="26"/>
                    </w:rPr>
                    <w:t xml:space="preserve"> в том числе и в электронной форме</w:t>
                  </w:r>
                </w:p>
              </w:txbxContent>
            </v:textbox>
          </v:rect>
        </w:pict>
      </w: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 w:rsidRPr="00797FBA">
        <w:rPr>
          <w:noProof/>
        </w:rPr>
        <w:pict>
          <v:line id="_x0000_s1041" style="position:absolute;left:0;text-align:left;z-index:251662336" from="252pt,12.6pt" to="252pt,39.6pt">
            <v:stroke endarrow="block"/>
          </v:line>
        </w:pict>
      </w: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 w:rsidRPr="00797FBA">
        <w:rPr>
          <w:noProof/>
        </w:rPr>
        <w:pict>
          <v:rect id="_x0000_s1045" style="position:absolute;left:0;text-align:left;margin-left:36pt;margin-top:9.7pt;width:450pt;height:68.95pt;z-index:251666432">
            <v:textbox style="mso-next-textbox:#_x0000_s1045">
              <w:txbxContent>
                <w:p w:rsidR="00797FBA" w:rsidRDefault="00797FBA" w:rsidP="00797FB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</w:t>
                  </w:r>
                  <w:r w:rsidRPr="00CE1E7B">
                    <w:rPr>
                      <w:sz w:val="26"/>
                      <w:szCs w:val="26"/>
                    </w:rPr>
            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      </w:r>
                </w:p>
                <w:p w:rsidR="00797FBA" w:rsidRDefault="00797FBA" w:rsidP="00797FB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97FBA" w:rsidRDefault="00797FBA" w:rsidP="00797FB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97FBA" w:rsidRPr="0055758C" w:rsidRDefault="00797FBA" w:rsidP="00797FBA">
                  <w:pPr>
                    <w:jc w:val="center"/>
                  </w:pPr>
                </w:p>
              </w:txbxContent>
            </v:textbox>
          </v:rect>
        </w:pict>
      </w: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 w:rsidRPr="00797FBA">
        <w:rPr>
          <w:noProof/>
        </w:rPr>
        <w:pict>
          <v:line id="_x0000_s1054" style="position:absolute;left:0;text-align:left;z-index:251658240" from="153.3pt,3.2pt" to="153.3pt,24.95pt">
            <v:stroke endarrow="block"/>
          </v:line>
        </w:pict>
      </w:r>
      <w:r w:rsidRPr="00797FBA">
        <w:rPr>
          <w:noProof/>
        </w:rPr>
        <w:pict>
          <v:line id="_x0000_s1055" style="position:absolute;left:0;text-align:left;z-index:251658240" from="409.05pt,3.2pt" to="409.05pt,24.95pt">
            <v:stroke endarrow="block"/>
          </v:line>
        </w:pict>
      </w: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 w:rsidRPr="00797FBA">
        <w:rPr>
          <w:noProof/>
        </w:rPr>
        <w:pict>
          <v:rect id="_x0000_s1047" style="position:absolute;left:0;text-align:left;margin-left:17.25pt;margin-top:10pt;width:267.75pt;height:158.8pt;z-index:251668480">
            <v:textbox style="mso-next-textbox:#_x0000_s1047">
              <w:txbxContent>
                <w:p w:rsidR="00797FBA" w:rsidRPr="00877473" w:rsidRDefault="00797FBA" w:rsidP="00797FBA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970C79">
                    <w:rPr>
                      <w:color w:val="000000"/>
                      <w:sz w:val="26"/>
                      <w:szCs w:val="26"/>
                    </w:rPr>
                    <w:t>ценк</w:t>
                  </w:r>
                  <w:r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970C79">
                    <w:rPr>
                      <w:color w:val="000000"/>
                      <w:sz w:val="26"/>
                      <w:szCs w:val="26"/>
                    </w:rPr>
                    <w:t xml:space="preserve"> соответствия помещений и многоквартирных домов </w:t>
                  </w:r>
                  <w:r>
                    <w:rPr>
                      <w:color w:val="000000"/>
                      <w:sz w:val="26"/>
                      <w:szCs w:val="26"/>
                    </w:rPr>
                    <w:t>требованиям,</w:t>
                  </w:r>
                  <w:r w:rsidRPr="00970C79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установленным </w:t>
                  </w:r>
                  <w:r w:rsidRPr="00970C79">
                    <w:rPr>
                      <w:color w:val="000000"/>
                      <w:sz w:val="26"/>
                      <w:szCs w:val="26"/>
                    </w:rPr>
                    <w:t>Положен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</w:t>
                  </w:r>
                  <w:r w:rsidR="008B6C31">
                    <w:rPr>
                      <w:color w:val="000000"/>
                      <w:sz w:val="26"/>
                      <w:szCs w:val="26"/>
                    </w:rPr>
                    <w:t xml:space="preserve">                </w:t>
                  </w:r>
                  <w:r>
                    <w:rPr>
                      <w:color w:val="000000"/>
                      <w:sz w:val="26"/>
                      <w:szCs w:val="26"/>
                    </w:rPr>
                    <w:t>от 28.01.2006 № 47</w:t>
                  </w:r>
                  <w:proofErr w:type="gramEnd"/>
                </w:p>
              </w:txbxContent>
            </v:textbox>
          </v:rect>
        </w:pict>
      </w:r>
      <w:r w:rsidRPr="00797FBA">
        <w:rPr>
          <w:noProof/>
        </w:rPr>
        <w:pict>
          <v:rect id="_x0000_s1049" style="position:absolute;left:0;text-align:left;margin-left:336.3pt;margin-top:10pt;width:149.7pt;height:70.3pt;z-index:251670528">
            <v:textbox style="mso-next-textbox:#_x0000_s1049">
              <w:txbxContent>
                <w:p w:rsidR="00797FBA" w:rsidRPr="00877473" w:rsidRDefault="00797FBA" w:rsidP="00797FBA">
                  <w:pPr>
                    <w:autoSpaceDE w:val="0"/>
                    <w:autoSpaceDN w:val="0"/>
                    <w:adjustRightInd w:val="0"/>
                    <w:ind w:right="-54"/>
                    <w:jc w:val="center"/>
                    <w:outlineLvl w:val="2"/>
                    <w:rPr>
                      <w:sz w:val="26"/>
                      <w:szCs w:val="26"/>
                    </w:rPr>
                  </w:pPr>
                  <w:r w:rsidRPr="00877473">
                    <w:rPr>
                      <w:sz w:val="26"/>
                      <w:szCs w:val="26"/>
                    </w:rPr>
                    <w:t>Подготовка мотивированного отказа и направление ответа заявителю</w:t>
                  </w:r>
                </w:p>
              </w:txbxContent>
            </v:textbox>
          </v:rect>
        </w:pict>
      </w: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97FBA" w:rsidRPr="00797FBA" w:rsidRDefault="00797FBA" w:rsidP="00797FBA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97FBA" w:rsidRPr="00797FBA" w:rsidRDefault="00797FBA" w:rsidP="00797FB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97FBA" w:rsidRPr="00797FBA" w:rsidRDefault="00797FBA" w:rsidP="00797FBA">
      <w:pPr>
        <w:shd w:val="clear" w:color="auto" w:fill="FFFFFF"/>
        <w:ind w:firstLine="709"/>
        <w:jc w:val="both"/>
        <w:rPr>
          <w:sz w:val="26"/>
          <w:szCs w:val="26"/>
        </w:rPr>
      </w:pPr>
      <w:r w:rsidRPr="00797FBA">
        <w:rPr>
          <w:noProof/>
        </w:rPr>
        <w:pict>
          <v:line id="_x0000_s1050" style="position:absolute;left:0;text-align:left;z-index:251671552" from="153.3pt,4.35pt" to="153.3pt,37.5pt">
            <v:stroke endarrow="block"/>
          </v:line>
        </w:pict>
      </w:r>
    </w:p>
    <w:p w:rsidR="00797FBA" w:rsidRPr="00797FBA" w:rsidRDefault="00797FBA" w:rsidP="00797FB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97FBA" w:rsidRPr="00797FBA" w:rsidRDefault="008B6C31" w:rsidP="00797FB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9" style="position:absolute;left:0;text-align:left;margin-left:17.25pt;margin-top:7.6pt;width:458.2pt;height:83.7pt;z-index:251672576">
            <v:textbox>
              <w:txbxContent>
                <w:p w:rsidR="008B6C31" w:rsidRPr="00877473" w:rsidRDefault="008B6C31" w:rsidP="008B6C31">
                  <w:pPr>
                    <w:jc w:val="center"/>
                    <w:rPr>
                      <w:sz w:val="26"/>
                      <w:szCs w:val="26"/>
                    </w:rPr>
                  </w:pPr>
                  <w:r w:rsidRPr="00877473">
                    <w:rPr>
                      <w:color w:val="000000"/>
                      <w:sz w:val="26"/>
                      <w:szCs w:val="26"/>
                    </w:rPr>
                    <w:t xml:space="preserve">Распоряжение </w:t>
                  </w:r>
                  <w:r w:rsidRPr="00877473">
                    <w:rPr>
                      <w:sz w:val="26"/>
                      <w:szCs w:val="26"/>
                    </w:rPr>
                    <w:t>Администраци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877473">
                    <w:rPr>
                      <w:sz w:val="26"/>
                      <w:szCs w:val="26"/>
                    </w:rPr>
                    <w:t xml:space="preserve"> МО "Городской округ "Город Нарьян-Мар" </w:t>
                  </w:r>
                  <w:r>
                    <w:rPr>
                      <w:sz w:val="26"/>
                      <w:szCs w:val="26"/>
                    </w:rPr>
                    <w:t xml:space="preserve">             </w:t>
                  </w:r>
                  <w:r w:rsidRPr="00877473">
                    <w:rPr>
                      <w:color w:val="000000"/>
                      <w:sz w:val="26"/>
                      <w:szCs w:val="26"/>
                    </w:rPr>
                    <w:t>с указанием о дальнейшем использовании помещения, сроках отселения физических и юридических лиц в случае признания дома аварийным и под</w:t>
                  </w:r>
                  <w:r>
                    <w:rPr>
                      <w:color w:val="000000"/>
                      <w:sz w:val="26"/>
                      <w:szCs w:val="26"/>
                    </w:rPr>
                    <w:t>лежащим сносу или реконструкции</w:t>
                  </w:r>
                  <w:r w:rsidRPr="00877473">
                    <w:rPr>
                      <w:color w:val="000000"/>
                      <w:sz w:val="26"/>
                      <w:szCs w:val="26"/>
                    </w:rPr>
                    <w:t xml:space="preserve"> или о признании необходимости проведения ремонтно-восстановительных работ</w:t>
                  </w:r>
                </w:p>
                <w:p w:rsidR="008B6C31" w:rsidRPr="00877473" w:rsidRDefault="008B6C31" w:rsidP="008B6C31">
                  <w:pPr>
                    <w:jc w:val="center"/>
                    <w:rPr>
                      <w:sz w:val="26"/>
                      <w:szCs w:val="26"/>
                    </w:rPr>
                  </w:pPr>
                  <w:r w:rsidRPr="00877473">
                    <w:rPr>
                      <w:sz w:val="26"/>
                      <w:szCs w:val="26"/>
                    </w:rPr>
                    <w:t>распоряжения о дальнейшем использовании помещения</w:t>
                  </w:r>
                </w:p>
                <w:p w:rsidR="008B6C31" w:rsidRDefault="008B6C31"/>
              </w:txbxContent>
            </v:textbox>
          </v:rect>
        </w:pict>
      </w:r>
    </w:p>
    <w:p w:rsidR="00797FBA" w:rsidRPr="00797FBA" w:rsidRDefault="00797FBA" w:rsidP="00797FB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97FBA" w:rsidRPr="00797FBA" w:rsidRDefault="00797FBA" w:rsidP="00797FBA">
      <w:pPr>
        <w:shd w:val="clear" w:color="auto" w:fill="FFFFFF"/>
        <w:jc w:val="both"/>
        <w:rPr>
          <w:sz w:val="26"/>
          <w:szCs w:val="26"/>
        </w:rPr>
      </w:pPr>
    </w:p>
    <w:p w:rsidR="00797FBA" w:rsidRPr="00797FBA" w:rsidRDefault="00797FBA" w:rsidP="00797FB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97FBA" w:rsidRPr="00797FBA" w:rsidRDefault="00797FBA" w:rsidP="00797FB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97FBA" w:rsidRPr="00797FBA" w:rsidRDefault="00797FBA" w:rsidP="00797FB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97FBA" w:rsidRPr="00797FBA" w:rsidRDefault="008B6C31" w:rsidP="00797FBA">
      <w:pPr>
        <w:shd w:val="clear" w:color="auto" w:fill="FFFFFF"/>
        <w:ind w:firstLine="709"/>
        <w:jc w:val="both"/>
        <w:rPr>
          <w:sz w:val="26"/>
          <w:szCs w:val="26"/>
        </w:rPr>
      </w:pPr>
      <w:r w:rsidRPr="00797FBA">
        <w:rPr>
          <w:noProof/>
        </w:rPr>
        <w:pict>
          <v:line id="_x0000_s1053" style="position:absolute;left:0;text-align:left;z-index:251658240" from="250.05pt,5.5pt" to="250.05pt,23.5pt">
            <v:stroke endarrow="block"/>
          </v:line>
        </w:pict>
      </w:r>
    </w:p>
    <w:p w:rsidR="00797FBA" w:rsidRPr="00797FBA" w:rsidRDefault="00797FBA" w:rsidP="00797FBA">
      <w:pPr>
        <w:shd w:val="clear" w:color="auto" w:fill="FFFFFF"/>
        <w:ind w:firstLine="709"/>
        <w:jc w:val="both"/>
        <w:rPr>
          <w:sz w:val="26"/>
          <w:szCs w:val="26"/>
        </w:rPr>
      </w:pPr>
      <w:r w:rsidRPr="00797FBA">
        <w:rPr>
          <w:noProof/>
        </w:rPr>
        <w:pict>
          <v:rect id="_x0000_s1048" style="position:absolute;left:0;text-align:left;margin-left:17.25pt;margin-top:8.55pt;width:454.05pt;height:40.5pt;z-index:251669504">
            <v:textbox style="mso-next-textbox:#_x0000_s1048">
              <w:txbxContent>
                <w:p w:rsidR="00797FBA" w:rsidRPr="00596D0B" w:rsidRDefault="00797FBA" w:rsidP="00797FBA">
                  <w:pPr>
                    <w:jc w:val="center"/>
                    <w:rPr>
                      <w:sz w:val="26"/>
                      <w:szCs w:val="26"/>
                    </w:rPr>
                  </w:pPr>
                  <w:r w:rsidRPr="00596D0B">
                    <w:rPr>
                      <w:sz w:val="26"/>
                      <w:szCs w:val="26"/>
                    </w:rPr>
                    <w:t xml:space="preserve">Выдача Заявителю заключения Межведомственной комиссии и распоряжения Администрации МО "Городской округ "Город Нарьян-Мар" </w:t>
                  </w:r>
                </w:p>
              </w:txbxContent>
            </v:textbox>
          </v:rect>
        </w:pict>
      </w:r>
    </w:p>
    <w:p w:rsidR="00797FBA" w:rsidRPr="00797FBA" w:rsidRDefault="00797FBA" w:rsidP="00797FB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97FBA" w:rsidRPr="00797FBA" w:rsidRDefault="00797FBA" w:rsidP="00797FB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97FBA" w:rsidRPr="00797FBA" w:rsidRDefault="008B6C31" w:rsidP="008B6C31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797FBA" w:rsidRPr="00797FBA" w:rsidRDefault="00797FBA" w:rsidP="008B6C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97FBA">
        <w:rPr>
          <w:sz w:val="26"/>
          <w:szCs w:val="26"/>
        </w:rPr>
        <w:t>Настоящее постановление вступает в силу с момента его принятия</w:t>
      </w:r>
      <w:r w:rsidRPr="00797FBA">
        <w:rPr>
          <w:sz w:val="26"/>
          <w:szCs w:val="16"/>
        </w:rPr>
        <w:t>, подлежит опубликованию в официальном бюллетене МО "Городской округ "Город Нарьян-Мар" и размещению на официальном сайте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60" w:rsidRDefault="003E0560" w:rsidP="00693317">
      <w:r>
        <w:separator/>
      </w:r>
    </w:p>
  </w:endnote>
  <w:endnote w:type="continuationSeparator" w:id="0">
    <w:p w:rsidR="003E0560" w:rsidRDefault="003E056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60" w:rsidRDefault="003E0560" w:rsidP="00693317">
      <w:r>
        <w:separator/>
      </w:r>
    </w:p>
  </w:footnote>
  <w:footnote w:type="continuationSeparator" w:id="0">
    <w:p w:rsidR="003E0560" w:rsidRDefault="003E056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660DC5">
        <w:pPr>
          <w:pStyle w:val="a7"/>
          <w:jc w:val="center"/>
        </w:pPr>
        <w:fldSimple w:instr=" PAGE   \* MERGEFORMAT ">
          <w:r w:rsidR="00291582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2915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582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2BEA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97FBA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6C31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6BB55-42EB-4D8C-B528-25981591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2016-05-27T06:59:00Z</cp:lastPrinted>
  <dcterms:created xsi:type="dcterms:W3CDTF">2016-05-27T07:01:00Z</dcterms:created>
  <dcterms:modified xsi:type="dcterms:W3CDTF">2016-05-27T07:01:00Z</dcterms:modified>
</cp:coreProperties>
</file>