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05676" w:rsidP="001B2BA7">
            <w:pPr>
              <w:jc w:val="center"/>
            </w:pPr>
            <w:bookmarkStart w:id="0" w:name="ТекстовоеПоле7"/>
            <w:r>
              <w:t>1</w:t>
            </w:r>
            <w:r w:rsidR="001B2BA7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EC06D6">
            <w:pPr>
              <w:jc w:val="center"/>
            </w:pPr>
            <w:r>
              <w:t>0</w:t>
            </w:r>
            <w:r w:rsidR="00EC06D6">
              <w:t>5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0170A" w:rsidP="00E61B9F">
            <w:pPr>
              <w:jc w:val="center"/>
            </w:pPr>
            <w:r>
              <w:t>5</w:t>
            </w:r>
            <w:r w:rsidR="00E61B9F">
              <w:t>4</w:t>
            </w:r>
            <w:r w:rsidR="00C232E5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C232E5" w:rsidRPr="005C67BB" w:rsidRDefault="00C232E5" w:rsidP="00C232E5">
      <w:pPr>
        <w:ind w:right="4535"/>
        <w:jc w:val="both"/>
        <w:rPr>
          <w:sz w:val="26"/>
        </w:rPr>
      </w:pPr>
      <w:proofErr w:type="gramStart"/>
      <w:r>
        <w:rPr>
          <w:sz w:val="26"/>
        </w:rPr>
        <w:t xml:space="preserve">О внесении изменения в Положение                     о порядке размещения сведений о доходах, расходах, об имуществе и обязательствах имущественного характера лиц,  замещающих должности муниципальной службы, муниципальные должности                        в Администрации МО "Городской округ "Город Нарьян-Мар", и членов их семей               на официальном сайте МО "Городской округ "Город Нарьян-Мар" и предоставления этих сведений средствам массовой информации для опубликования  </w:t>
      </w:r>
      <w:proofErr w:type="gramEnd"/>
    </w:p>
    <w:p w:rsidR="00C232E5" w:rsidRDefault="00C232E5" w:rsidP="00C232E5">
      <w:pPr>
        <w:spacing w:line="240" w:lineRule="exact"/>
        <w:jc w:val="both"/>
        <w:rPr>
          <w:sz w:val="26"/>
        </w:rPr>
      </w:pPr>
    </w:p>
    <w:p w:rsidR="00C232E5" w:rsidRDefault="00C232E5" w:rsidP="00C232E5">
      <w:pPr>
        <w:spacing w:line="240" w:lineRule="exact"/>
        <w:jc w:val="both"/>
        <w:rPr>
          <w:sz w:val="26"/>
        </w:rPr>
      </w:pPr>
    </w:p>
    <w:p w:rsidR="00C232E5" w:rsidRPr="005C67BB" w:rsidRDefault="00C232E5" w:rsidP="00C232E5">
      <w:pPr>
        <w:spacing w:line="240" w:lineRule="exact"/>
        <w:jc w:val="both"/>
        <w:rPr>
          <w:sz w:val="26"/>
        </w:rPr>
      </w:pPr>
    </w:p>
    <w:p w:rsidR="00C232E5" w:rsidRPr="005C67BB" w:rsidRDefault="00C232E5" w:rsidP="00C232E5">
      <w:pPr>
        <w:ind w:firstLine="709"/>
        <w:jc w:val="both"/>
        <w:rPr>
          <w:sz w:val="26"/>
        </w:rPr>
      </w:pPr>
      <w:r>
        <w:rPr>
          <w:sz w:val="26"/>
        </w:rPr>
        <w:t>В соответствии с подпунктом "а" пункта 6 Указа Президента Российской Федерации от 15.07.2015 № 364 "О мерах по совершенствованию организации деятельности в области противодействия коррупции" Администрация МО "Городской округ "Город Нарьян-Мар"</w:t>
      </w:r>
    </w:p>
    <w:p w:rsidR="00C232E5" w:rsidRPr="005C67BB" w:rsidRDefault="00C232E5" w:rsidP="00C232E5">
      <w:pPr>
        <w:ind w:firstLine="709"/>
        <w:jc w:val="both"/>
        <w:rPr>
          <w:sz w:val="26"/>
        </w:rPr>
      </w:pPr>
    </w:p>
    <w:p w:rsidR="00C232E5" w:rsidRPr="005C67BB" w:rsidRDefault="00C232E5" w:rsidP="00C232E5">
      <w:pPr>
        <w:ind w:firstLine="709"/>
        <w:jc w:val="center"/>
        <w:rPr>
          <w:b/>
          <w:bCs/>
          <w:sz w:val="26"/>
        </w:rPr>
      </w:pPr>
      <w:proofErr w:type="gramStart"/>
      <w:r w:rsidRPr="005C67BB">
        <w:rPr>
          <w:b/>
          <w:bCs/>
          <w:sz w:val="26"/>
        </w:rPr>
        <w:t>П</w:t>
      </w:r>
      <w:proofErr w:type="gramEnd"/>
      <w:r w:rsidRPr="005C67BB">
        <w:rPr>
          <w:b/>
          <w:bCs/>
          <w:sz w:val="26"/>
        </w:rPr>
        <w:t xml:space="preserve"> О С Т А Н О В Л Я Е Т:</w:t>
      </w:r>
    </w:p>
    <w:p w:rsidR="00C232E5" w:rsidRPr="005C67BB" w:rsidRDefault="00C232E5" w:rsidP="00C232E5">
      <w:pPr>
        <w:ind w:firstLine="709"/>
        <w:rPr>
          <w:sz w:val="26"/>
        </w:rPr>
      </w:pPr>
    </w:p>
    <w:p w:rsidR="00C232E5" w:rsidRDefault="00C232E5" w:rsidP="00C232E5">
      <w:pPr>
        <w:tabs>
          <w:tab w:val="left" w:pos="1134"/>
        </w:tabs>
        <w:ind w:firstLine="709"/>
        <w:jc w:val="both"/>
        <w:rPr>
          <w:sz w:val="26"/>
        </w:rPr>
      </w:pPr>
      <w:r w:rsidRPr="005C67BB">
        <w:rPr>
          <w:sz w:val="26"/>
        </w:rPr>
        <w:t>1.</w:t>
      </w:r>
      <w:r>
        <w:rPr>
          <w:sz w:val="26"/>
        </w:rPr>
        <w:tab/>
      </w:r>
      <w:proofErr w:type="gramStart"/>
      <w:r>
        <w:rPr>
          <w:sz w:val="26"/>
        </w:rPr>
        <w:t>Внести в Положение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службы, муниципальные должности в Администрации МО "Городской округ "Город Нарьян-Мар", и членов их семей на официальном сайте МО "Городской округ "Город Нарьян-Мар" и предоставления этих сведений средствам массовой информации для опубликования, утвержденное постановлением Администрации МО "Городской округ "Город Нарьян-Мар" от</w:t>
      </w:r>
      <w:proofErr w:type="gramEnd"/>
      <w:r>
        <w:rPr>
          <w:sz w:val="26"/>
        </w:rPr>
        <w:t xml:space="preserve"> 08.04.2015 № 435, следующее изменение:</w:t>
      </w:r>
    </w:p>
    <w:p w:rsidR="00C232E5" w:rsidRDefault="00C232E5" w:rsidP="00C232E5">
      <w:pPr>
        <w:tabs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1.1.</w:t>
      </w:r>
      <w:r>
        <w:rPr>
          <w:sz w:val="26"/>
        </w:rPr>
        <w:tab/>
        <w:t>Подпункт 4 пункта 2 Положения изложить в следующей редакции:</w:t>
      </w:r>
    </w:p>
    <w:p w:rsidR="00C232E5" w:rsidRPr="005C67BB" w:rsidRDefault="00C232E5" w:rsidP="00C232E5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>"4)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периоду.".</w:t>
      </w:r>
      <w:proofErr w:type="gramEnd"/>
    </w:p>
    <w:p w:rsidR="00C232E5" w:rsidRPr="005C67BB" w:rsidRDefault="00C232E5" w:rsidP="00C232E5">
      <w:pPr>
        <w:tabs>
          <w:tab w:val="left" w:pos="1134"/>
        </w:tabs>
        <w:ind w:firstLine="709"/>
        <w:jc w:val="both"/>
        <w:rPr>
          <w:sz w:val="26"/>
        </w:rPr>
      </w:pPr>
      <w:r w:rsidRPr="005C67BB">
        <w:rPr>
          <w:sz w:val="26"/>
        </w:rPr>
        <w:t>2.</w:t>
      </w:r>
      <w:r>
        <w:rPr>
          <w:sz w:val="26"/>
        </w:rPr>
        <w:tab/>
        <w:t>Настоящее постановление вступает в силу с момента его принятия и подлежит официальному опубликованию и размещению на официальном сайте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5AA" w:rsidRDefault="008B75AA" w:rsidP="00693317">
      <w:r>
        <w:separator/>
      </w:r>
    </w:p>
  </w:endnote>
  <w:endnote w:type="continuationSeparator" w:id="0">
    <w:p w:rsidR="008B75AA" w:rsidRDefault="008B75A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5AA" w:rsidRDefault="008B75AA" w:rsidP="00693317">
      <w:r>
        <w:separator/>
      </w:r>
    </w:p>
  </w:footnote>
  <w:footnote w:type="continuationSeparator" w:id="0">
    <w:p w:rsidR="008B75AA" w:rsidRDefault="008B75A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6452C0">
        <w:pPr>
          <w:pStyle w:val="a7"/>
          <w:jc w:val="center"/>
        </w:pPr>
        <w:fldSimple w:instr=" PAGE   \* MERGEFORMAT ">
          <w:r w:rsidR="00C232E5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C232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2E5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9F1BB-A94B-47E2-9F1D-3B62F0E9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2016-05-18T07:34:00Z</cp:lastPrinted>
  <dcterms:created xsi:type="dcterms:W3CDTF">2016-05-18T07:38:00Z</dcterms:created>
  <dcterms:modified xsi:type="dcterms:W3CDTF">2016-05-18T07:38:00Z</dcterms:modified>
</cp:coreProperties>
</file>