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1BF" w:rsidP="002160D3">
            <w:pPr>
              <w:jc w:val="center"/>
            </w:pPr>
            <w:bookmarkStart w:id="0" w:name="ТекстовоеПоле7"/>
            <w:r>
              <w:t>2</w:t>
            </w:r>
            <w:r w:rsidR="002160D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6F0A5A">
            <w:pPr>
              <w:jc w:val="center"/>
            </w:pPr>
            <w:r>
              <w:t>1</w:t>
            </w:r>
            <w:r w:rsidR="00E65B52">
              <w:t>2</w:t>
            </w:r>
            <w:r w:rsidR="006F0A5A">
              <w:t>5</w:t>
            </w:r>
            <w:r w:rsidR="005F19BD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7A4038" w:rsidRPr="007A4038" w:rsidTr="007A4038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038" w:rsidRPr="007A4038" w:rsidRDefault="007A4038" w:rsidP="007A4038">
            <w:pPr>
              <w:ind w:left="-108" w:right="4428"/>
              <w:jc w:val="both"/>
              <w:rPr>
                <w:sz w:val="26"/>
                <w:szCs w:val="26"/>
              </w:rPr>
            </w:pPr>
            <w:r w:rsidRPr="007A4038">
              <w:rPr>
                <w:sz w:val="26"/>
                <w:szCs w:val="26"/>
              </w:rPr>
              <w:t xml:space="preserve">О внесении изменений в схему 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     </w:t>
            </w:r>
            <w:r w:rsidRPr="007A4038">
              <w:rPr>
                <w:sz w:val="26"/>
                <w:szCs w:val="26"/>
              </w:rPr>
              <w:t xml:space="preserve">на территории МО "Городской округ </w:t>
            </w:r>
            <w:r>
              <w:rPr>
                <w:sz w:val="26"/>
                <w:szCs w:val="26"/>
              </w:rPr>
              <w:t xml:space="preserve">           </w:t>
            </w:r>
            <w:r w:rsidRPr="007A4038">
              <w:rPr>
                <w:sz w:val="26"/>
                <w:szCs w:val="26"/>
              </w:rPr>
              <w:t>"Город Нарьян-Мар"</w:t>
            </w:r>
          </w:p>
        </w:tc>
      </w:tr>
    </w:tbl>
    <w:p w:rsidR="007A4038" w:rsidRPr="007A4038" w:rsidRDefault="007A4038" w:rsidP="007A4038">
      <w:pPr>
        <w:ind w:firstLine="720"/>
        <w:jc w:val="both"/>
        <w:rPr>
          <w:sz w:val="26"/>
          <w:szCs w:val="26"/>
        </w:rPr>
      </w:pPr>
    </w:p>
    <w:p w:rsidR="007A4038" w:rsidRPr="007A4038" w:rsidRDefault="007A4038" w:rsidP="007A4038">
      <w:pPr>
        <w:ind w:firstLine="720"/>
        <w:jc w:val="both"/>
        <w:rPr>
          <w:sz w:val="26"/>
          <w:szCs w:val="26"/>
        </w:rPr>
      </w:pPr>
    </w:p>
    <w:p w:rsidR="007A4038" w:rsidRPr="007A4038" w:rsidRDefault="007A4038" w:rsidP="007A4038">
      <w:pPr>
        <w:ind w:firstLine="720"/>
        <w:jc w:val="both"/>
        <w:rPr>
          <w:sz w:val="26"/>
          <w:szCs w:val="26"/>
        </w:rPr>
      </w:pPr>
    </w:p>
    <w:p w:rsidR="007A4038" w:rsidRPr="007A4038" w:rsidRDefault="007A4038" w:rsidP="007A4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038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</w:t>
      </w:r>
      <w:proofErr w:type="gramEnd"/>
      <w:r w:rsidRPr="007A4038">
        <w:rPr>
          <w:sz w:val="26"/>
          <w:szCs w:val="26"/>
        </w:rPr>
        <w:t xml:space="preserve"> нестационарных торговых объектов на территории Ненецкого автономного округа" Администрация МО "Городской округ "Город Нарьян-Мар"</w:t>
      </w:r>
    </w:p>
    <w:p w:rsidR="007A4038" w:rsidRPr="007A4038" w:rsidRDefault="007A4038" w:rsidP="007A4038">
      <w:pPr>
        <w:ind w:firstLine="709"/>
        <w:jc w:val="both"/>
        <w:rPr>
          <w:sz w:val="26"/>
          <w:szCs w:val="26"/>
        </w:rPr>
      </w:pPr>
    </w:p>
    <w:p w:rsidR="007A4038" w:rsidRPr="007A4038" w:rsidRDefault="007A4038" w:rsidP="007A4038">
      <w:pPr>
        <w:ind w:firstLine="709"/>
        <w:jc w:val="center"/>
        <w:rPr>
          <w:b/>
          <w:sz w:val="26"/>
          <w:szCs w:val="26"/>
        </w:rPr>
      </w:pPr>
      <w:proofErr w:type="gramStart"/>
      <w:r w:rsidRPr="007A4038">
        <w:rPr>
          <w:b/>
          <w:bCs/>
          <w:spacing w:val="20"/>
          <w:sz w:val="26"/>
          <w:szCs w:val="26"/>
        </w:rPr>
        <w:t>П</w:t>
      </w:r>
      <w:proofErr w:type="gramEnd"/>
      <w:r w:rsidRPr="007A4038">
        <w:rPr>
          <w:b/>
          <w:bCs/>
          <w:spacing w:val="20"/>
          <w:sz w:val="26"/>
          <w:szCs w:val="26"/>
        </w:rPr>
        <w:t xml:space="preserve"> О С Т А Н О В Л Я Е Т</w:t>
      </w:r>
      <w:r w:rsidRPr="007A4038">
        <w:rPr>
          <w:b/>
          <w:sz w:val="26"/>
          <w:szCs w:val="26"/>
        </w:rPr>
        <w:t>:</w:t>
      </w:r>
    </w:p>
    <w:p w:rsidR="007A4038" w:rsidRPr="007A4038" w:rsidRDefault="007A4038" w:rsidP="007A4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</w:p>
    <w:p w:rsidR="007A4038" w:rsidRPr="007A4038" w:rsidRDefault="007A4038" w:rsidP="007A4038">
      <w:pPr>
        <w:pStyle w:val="ad"/>
        <w:widowControl w:val="0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4038">
        <w:rPr>
          <w:sz w:val="26"/>
          <w:szCs w:val="26"/>
        </w:rPr>
        <w:t xml:space="preserve">Внести в схему размещения нестационарных торговых объектов </w:t>
      </w:r>
      <w:r>
        <w:rPr>
          <w:sz w:val="26"/>
          <w:szCs w:val="26"/>
        </w:rPr>
        <w:t xml:space="preserve">                          </w:t>
      </w:r>
      <w:r w:rsidRPr="007A4038">
        <w:rPr>
          <w:sz w:val="26"/>
          <w:szCs w:val="26"/>
        </w:rPr>
        <w:t xml:space="preserve">на территории МО "Городской округ "Город Нарьян-Мар", утвержденную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7A4038">
        <w:rPr>
          <w:sz w:val="26"/>
          <w:szCs w:val="26"/>
        </w:rPr>
        <w:t>от 06.02.2014 № 345 "Об утверждении схемы размещения нестационарных торговых объектов на территории МО "Городской округ "Город Нарьян-Мар", следующие изменения:</w:t>
      </w:r>
    </w:p>
    <w:p w:rsidR="007A4038" w:rsidRPr="007A4038" w:rsidRDefault="007A4038" w:rsidP="007A4038">
      <w:pPr>
        <w:pStyle w:val="ad"/>
        <w:widowControl w:val="0"/>
        <w:numPr>
          <w:ilvl w:val="1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4038">
        <w:rPr>
          <w:sz w:val="26"/>
          <w:szCs w:val="26"/>
        </w:rPr>
        <w:t xml:space="preserve">Исключить из схемы размещения нестационарных торговых объектов </w:t>
      </w:r>
      <w:r>
        <w:rPr>
          <w:sz w:val="26"/>
          <w:szCs w:val="26"/>
        </w:rPr>
        <w:t xml:space="preserve">               </w:t>
      </w:r>
      <w:r w:rsidRPr="007A4038">
        <w:rPr>
          <w:sz w:val="26"/>
          <w:szCs w:val="26"/>
        </w:rPr>
        <w:t>на территории МО "Городской округ "Город Нарьян-Мар" строку 4.</w:t>
      </w:r>
    </w:p>
    <w:p w:rsidR="007A4038" w:rsidRPr="007A4038" w:rsidRDefault="007A4038" w:rsidP="007A4038">
      <w:pPr>
        <w:pStyle w:val="ad"/>
        <w:widowControl w:val="0"/>
        <w:numPr>
          <w:ilvl w:val="1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4038">
        <w:rPr>
          <w:sz w:val="26"/>
          <w:szCs w:val="26"/>
        </w:rPr>
        <w:t xml:space="preserve">Дополнить схему размещения нестационарных торговых объектов </w:t>
      </w:r>
      <w:r>
        <w:rPr>
          <w:sz w:val="26"/>
          <w:szCs w:val="26"/>
        </w:rPr>
        <w:t xml:space="preserve">                     </w:t>
      </w:r>
      <w:r w:rsidRPr="007A4038">
        <w:rPr>
          <w:sz w:val="26"/>
          <w:szCs w:val="26"/>
        </w:rPr>
        <w:t>на территории МО "Городской округ "Город Нарьян-Мар" строк</w:t>
      </w:r>
      <w:r>
        <w:rPr>
          <w:sz w:val="26"/>
          <w:szCs w:val="26"/>
        </w:rPr>
        <w:t>ами</w:t>
      </w:r>
      <w:r w:rsidRPr="007A4038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p w:rsidR="007A4038" w:rsidRPr="007A4038" w:rsidRDefault="007A4038" w:rsidP="007A403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10096" w:type="dxa"/>
        <w:tblInd w:w="-318" w:type="dxa"/>
        <w:tblLayout w:type="fixed"/>
        <w:tblLook w:val="04A0"/>
      </w:tblPr>
      <w:tblGrid>
        <w:gridCol w:w="554"/>
        <w:gridCol w:w="1573"/>
        <w:gridCol w:w="567"/>
        <w:gridCol w:w="1134"/>
        <w:gridCol w:w="1778"/>
        <w:gridCol w:w="1908"/>
        <w:gridCol w:w="992"/>
        <w:gridCol w:w="1590"/>
      </w:tblGrid>
      <w:tr w:rsidR="007A4038" w:rsidRPr="007A4038" w:rsidTr="007A4038">
        <w:tc>
          <w:tcPr>
            <w:tcW w:w="554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21.</w:t>
            </w:r>
          </w:p>
        </w:tc>
        <w:tc>
          <w:tcPr>
            <w:tcW w:w="1573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 xml:space="preserve">улица Авиаторов, </w:t>
            </w:r>
            <w:r>
              <w:rPr>
                <w:sz w:val="22"/>
                <w:szCs w:val="22"/>
              </w:rPr>
              <w:t xml:space="preserve">               </w:t>
            </w:r>
            <w:r w:rsidRPr="007A4038">
              <w:rPr>
                <w:sz w:val="22"/>
                <w:szCs w:val="22"/>
              </w:rPr>
              <w:t>в районе д. 18</w:t>
            </w:r>
          </w:p>
        </w:tc>
        <w:tc>
          <w:tcPr>
            <w:tcW w:w="567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15 кв. м.</w:t>
            </w:r>
          </w:p>
        </w:tc>
        <w:tc>
          <w:tcPr>
            <w:tcW w:w="1778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908" w:type="dxa"/>
          </w:tcPr>
          <w:p w:rsid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7A4038">
              <w:rPr>
                <w:sz w:val="22"/>
                <w:szCs w:val="22"/>
              </w:rPr>
              <w:t>родовольствен</w:t>
            </w:r>
            <w:proofErr w:type="spellEnd"/>
          </w:p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A4038">
              <w:rPr>
                <w:sz w:val="22"/>
                <w:szCs w:val="22"/>
              </w:rPr>
              <w:t>ные</w:t>
            </w:r>
            <w:proofErr w:type="spellEnd"/>
            <w:r w:rsidRPr="007A4038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992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не более 15 кв. м</w:t>
            </w:r>
          </w:p>
        </w:tc>
        <w:tc>
          <w:tcPr>
            <w:tcW w:w="1590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в соответствии с договором</w:t>
            </w:r>
          </w:p>
        </w:tc>
      </w:tr>
      <w:tr w:rsidR="007A4038" w:rsidRPr="007A4038" w:rsidTr="007A4038">
        <w:tc>
          <w:tcPr>
            <w:tcW w:w="554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22.</w:t>
            </w:r>
          </w:p>
        </w:tc>
        <w:tc>
          <w:tcPr>
            <w:tcW w:w="1573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улица Октября, в районе д. 75А</w:t>
            </w:r>
          </w:p>
        </w:tc>
        <w:tc>
          <w:tcPr>
            <w:tcW w:w="567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30 кв. м.</w:t>
            </w:r>
          </w:p>
        </w:tc>
        <w:tc>
          <w:tcPr>
            <w:tcW w:w="1778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908" w:type="dxa"/>
          </w:tcPr>
          <w:p w:rsid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7A4038">
              <w:rPr>
                <w:sz w:val="22"/>
                <w:szCs w:val="22"/>
              </w:rPr>
              <w:t>родовольствен</w:t>
            </w:r>
            <w:proofErr w:type="spellEnd"/>
          </w:p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A4038">
              <w:rPr>
                <w:sz w:val="22"/>
                <w:szCs w:val="22"/>
              </w:rPr>
              <w:t>ные</w:t>
            </w:r>
            <w:proofErr w:type="spellEnd"/>
            <w:r w:rsidRPr="007A4038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992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не более 15 кв. м</w:t>
            </w:r>
          </w:p>
        </w:tc>
        <w:tc>
          <w:tcPr>
            <w:tcW w:w="1590" w:type="dxa"/>
          </w:tcPr>
          <w:p w:rsidR="007A4038" w:rsidRPr="007A4038" w:rsidRDefault="007A4038" w:rsidP="00946C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038">
              <w:rPr>
                <w:sz w:val="22"/>
                <w:szCs w:val="22"/>
              </w:rPr>
              <w:t>в соответствии с договором</w:t>
            </w:r>
          </w:p>
        </w:tc>
      </w:tr>
    </w:tbl>
    <w:p w:rsidR="007A4038" w:rsidRPr="007A4038" w:rsidRDefault="007A4038" w:rsidP="007A403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A4038" w:rsidRPr="007A4038" w:rsidRDefault="007A4038" w:rsidP="007A4038">
      <w:pPr>
        <w:pStyle w:val="ad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7A4038">
        <w:rPr>
          <w:sz w:val="26"/>
          <w:szCs w:val="26"/>
        </w:rPr>
        <w:t xml:space="preserve">В строке 7 схемы размещения нестационарных торговых объектов </w:t>
      </w:r>
      <w:r>
        <w:rPr>
          <w:sz w:val="26"/>
          <w:szCs w:val="26"/>
        </w:rPr>
        <w:t xml:space="preserve">                      </w:t>
      </w:r>
      <w:r w:rsidRPr="007A4038">
        <w:rPr>
          <w:sz w:val="26"/>
          <w:szCs w:val="26"/>
        </w:rPr>
        <w:t>на территории МО "Городской округ "Город Нарьян-Мар" в графе "Количество торговых объектов" цифру "1" заменить цифрой "2".</w:t>
      </w:r>
    </w:p>
    <w:p w:rsidR="007A4038" w:rsidRPr="007A4038" w:rsidRDefault="007A4038" w:rsidP="007A4038">
      <w:pPr>
        <w:pStyle w:val="ad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7A4038">
        <w:rPr>
          <w:sz w:val="26"/>
          <w:szCs w:val="26"/>
        </w:rPr>
        <w:t>В строке "Итого" цифры "37" заменить цифрами "39".</w:t>
      </w:r>
    </w:p>
    <w:p w:rsidR="007A4038" w:rsidRPr="007A4038" w:rsidRDefault="007A4038" w:rsidP="007A4038">
      <w:pPr>
        <w:pStyle w:val="ad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7A4038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22148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22148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C1" w:rsidRDefault="00F417C1" w:rsidP="00693317">
      <w:r>
        <w:separator/>
      </w:r>
    </w:p>
  </w:endnote>
  <w:endnote w:type="continuationSeparator" w:id="0">
    <w:p w:rsidR="00F417C1" w:rsidRDefault="00F417C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C1" w:rsidRDefault="00F417C1" w:rsidP="00693317">
      <w:r>
        <w:separator/>
      </w:r>
    </w:p>
  </w:footnote>
  <w:footnote w:type="continuationSeparator" w:id="0">
    <w:p w:rsidR="00F417C1" w:rsidRDefault="00F417C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35F68">
        <w:pPr>
          <w:pStyle w:val="a7"/>
          <w:jc w:val="center"/>
        </w:pPr>
        <w:fldSimple w:instr=" PAGE   \* MERGEFORMAT ">
          <w:r w:rsidR="007A403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B21C77"/>
    <w:multiLevelType w:val="multilevel"/>
    <w:tmpl w:val="F580E4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1"/>
  </w:num>
  <w:num w:numId="1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19BD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038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651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12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279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5F68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5F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7703-99D7-450E-8C63-7C98D865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2016-11-30T08:28:00Z</cp:lastPrinted>
  <dcterms:created xsi:type="dcterms:W3CDTF">2016-11-30T08:30:00Z</dcterms:created>
  <dcterms:modified xsi:type="dcterms:W3CDTF">2016-11-30T13:40:00Z</dcterms:modified>
</cp:coreProperties>
</file>