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411B2" w:rsidP="00A8218A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411B2" w:rsidP="007411B2">
            <w:pPr>
              <w:jc w:val="center"/>
            </w:pPr>
            <w:r>
              <w:t>12</w:t>
            </w:r>
            <w:r w:rsidR="007F5192">
              <w:t>.201</w:t>
            </w:r>
            <w:r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7411B2">
            <w:pPr>
              <w:jc w:val="center"/>
            </w:pPr>
            <w:r>
              <w:t>3</w:t>
            </w:r>
            <w:r w:rsidR="007411B2">
              <w:t>409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3725" w:type="dxa"/>
        <w:tblLook w:val="01E0"/>
      </w:tblPr>
      <w:tblGrid>
        <w:gridCol w:w="9464"/>
        <w:gridCol w:w="4261"/>
      </w:tblGrid>
      <w:tr w:rsidR="007411B2" w:rsidRPr="007411B2" w:rsidTr="007411B2">
        <w:tc>
          <w:tcPr>
            <w:tcW w:w="9464" w:type="dxa"/>
          </w:tcPr>
          <w:p w:rsidR="007411B2" w:rsidRPr="007411B2" w:rsidRDefault="007411B2" w:rsidP="007411B2">
            <w:pPr>
              <w:ind w:right="4145"/>
              <w:jc w:val="both"/>
            </w:pPr>
            <w:r w:rsidRPr="007411B2">
              <w:rPr>
                <w:sz w:val="26"/>
                <w:szCs w:val="26"/>
              </w:rPr>
              <w:t>О внесении изменения в муниципальную программу муниципального образования "Городской округ "Город Нарьян-Мар" "Физическая культура и спорт", утверждённую постановлением Администрации МО "Городской округ "Город Нарьян-Мар" от 11.11.2013 № 2412</w:t>
            </w:r>
          </w:p>
        </w:tc>
        <w:tc>
          <w:tcPr>
            <w:tcW w:w="4261" w:type="dxa"/>
          </w:tcPr>
          <w:p w:rsidR="007411B2" w:rsidRPr="007411B2" w:rsidRDefault="007411B2" w:rsidP="007411B2">
            <w:pPr>
              <w:jc w:val="both"/>
            </w:pPr>
          </w:p>
        </w:tc>
      </w:tr>
    </w:tbl>
    <w:p w:rsidR="007411B2" w:rsidRPr="007411B2" w:rsidRDefault="007411B2" w:rsidP="007411B2">
      <w:pPr>
        <w:jc w:val="both"/>
      </w:pPr>
    </w:p>
    <w:p w:rsidR="007411B2" w:rsidRPr="007411B2" w:rsidRDefault="007411B2" w:rsidP="007411B2">
      <w:pPr>
        <w:ind w:firstLine="720"/>
        <w:jc w:val="both"/>
        <w:rPr>
          <w:sz w:val="26"/>
          <w:szCs w:val="26"/>
        </w:rPr>
      </w:pPr>
    </w:p>
    <w:p w:rsidR="007411B2" w:rsidRPr="007411B2" w:rsidRDefault="007411B2" w:rsidP="007411B2">
      <w:pPr>
        <w:ind w:firstLine="720"/>
        <w:jc w:val="both"/>
      </w:pP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  <w:proofErr w:type="gramStart"/>
      <w:r w:rsidRPr="007411B2">
        <w:rPr>
          <w:sz w:val="26"/>
          <w:szCs w:val="26"/>
        </w:rPr>
        <w:t xml:space="preserve">Руководствуясь положениями Бюджетного кодекса Российской Федерации, решением Совета городского округа "Город Нарьян-Мар" от 19.12.2013 № 630-р </w:t>
      </w:r>
      <w:r>
        <w:rPr>
          <w:sz w:val="26"/>
          <w:szCs w:val="26"/>
        </w:rPr>
        <w:t xml:space="preserve">         </w:t>
      </w:r>
      <w:r w:rsidRPr="007411B2">
        <w:rPr>
          <w:sz w:val="26"/>
          <w:szCs w:val="26"/>
        </w:rPr>
        <w:t>(в редакции от 27.03.2014 № 644-р) "О бюджете МО "Городской округ "Город Нарьян-Мар" на 2014 год и плановый период 2015-2016 годов", постановлением Администрации МО "Городской округ "Город Нарьян-Мар" от 30.07.2013 № 1496 (</w:t>
      </w:r>
      <w:r>
        <w:rPr>
          <w:sz w:val="26"/>
          <w:szCs w:val="26"/>
        </w:rPr>
        <w:t xml:space="preserve">в </w:t>
      </w:r>
      <w:r w:rsidRPr="007411B2">
        <w:rPr>
          <w:sz w:val="26"/>
          <w:szCs w:val="26"/>
        </w:rPr>
        <w:t>редакци</w:t>
      </w:r>
      <w:r>
        <w:rPr>
          <w:sz w:val="26"/>
          <w:szCs w:val="26"/>
        </w:rPr>
        <w:t>и</w:t>
      </w:r>
      <w:r w:rsidRPr="007411B2">
        <w:rPr>
          <w:sz w:val="26"/>
          <w:szCs w:val="26"/>
        </w:rPr>
        <w:t xml:space="preserve"> от 21.02.2014 № 485) "Об утверждении порядка разработки, реализации и оценки эффективности муниципальных программ</w:t>
      </w:r>
      <w:proofErr w:type="gramEnd"/>
      <w:r w:rsidRPr="007411B2">
        <w:rPr>
          <w:sz w:val="26"/>
          <w:szCs w:val="26"/>
        </w:rPr>
        <w:t xml:space="preserve"> муниципального образования "Городской округ "Город Нарьян-Мар", Администрация МО "Городской округ "Город Нарьян-Мар"</w:t>
      </w: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</w:p>
    <w:p w:rsidR="007411B2" w:rsidRPr="007411B2" w:rsidRDefault="007411B2" w:rsidP="007411B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7411B2">
        <w:rPr>
          <w:b/>
          <w:bCs/>
          <w:sz w:val="26"/>
          <w:szCs w:val="26"/>
        </w:rPr>
        <w:t>П</w:t>
      </w:r>
      <w:proofErr w:type="gramEnd"/>
      <w:r w:rsidRPr="007411B2">
        <w:rPr>
          <w:b/>
          <w:bCs/>
          <w:sz w:val="26"/>
          <w:szCs w:val="26"/>
        </w:rPr>
        <w:t xml:space="preserve"> О С Т А Н О В Л Я Е Т:</w:t>
      </w:r>
    </w:p>
    <w:p w:rsidR="007411B2" w:rsidRPr="007411B2" w:rsidRDefault="007411B2" w:rsidP="007411B2">
      <w:pPr>
        <w:ind w:firstLine="709"/>
        <w:rPr>
          <w:b/>
          <w:bCs/>
          <w:sz w:val="26"/>
          <w:szCs w:val="26"/>
        </w:rPr>
      </w:pPr>
    </w:p>
    <w:p w:rsidR="007411B2" w:rsidRPr="007411B2" w:rsidRDefault="007411B2" w:rsidP="007411B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7411B2">
        <w:rPr>
          <w:sz w:val="26"/>
          <w:szCs w:val="26"/>
        </w:rPr>
        <w:tab/>
        <w:t xml:space="preserve">Внести в постановление Администрации МО "Городской округ "Город Нарьян-Мар" от 11.11.2013 № 2412 (в редакции от 25.04.2014 № 1183, </w:t>
      </w:r>
      <w:r>
        <w:rPr>
          <w:sz w:val="26"/>
          <w:szCs w:val="26"/>
        </w:rPr>
        <w:t xml:space="preserve">от </w:t>
      </w:r>
      <w:r w:rsidRPr="007411B2">
        <w:rPr>
          <w:sz w:val="26"/>
          <w:szCs w:val="26"/>
        </w:rPr>
        <w:t>07.07.2014 № 1708) "Об утверждении 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 "Физическая культура и спорт"</w:t>
      </w:r>
      <w:r w:rsidRPr="007411B2">
        <w:rPr>
          <w:sz w:val="26"/>
          <w:szCs w:val="26"/>
        </w:rPr>
        <w:t xml:space="preserve"> (далее – Программа) следующие изменения:</w:t>
      </w:r>
    </w:p>
    <w:p w:rsidR="007411B2" w:rsidRPr="007411B2" w:rsidRDefault="007411B2" w:rsidP="007411B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7411B2">
        <w:rPr>
          <w:sz w:val="26"/>
          <w:szCs w:val="26"/>
        </w:rPr>
        <w:t xml:space="preserve">В паспорте Программы в табличной части раздел "Объёмы и источники финансирования муниципальной программы" изложить в следующей редакции: </w:t>
      </w:r>
    </w:p>
    <w:p w:rsidR="007411B2" w:rsidRPr="007411B2" w:rsidRDefault="007411B2" w:rsidP="007411B2">
      <w:pPr>
        <w:jc w:val="both"/>
        <w:rPr>
          <w:sz w:val="6"/>
          <w:szCs w:val="6"/>
        </w:rPr>
      </w:pPr>
      <w:r w:rsidRPr="007411B2">
        <w:rPr>
          <w:sz w:val="26"/>
          <w:szCs w:val="26"/>
        </w:rPr>
        <w:t>"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0"/>
        <w:gridCol w:w="5988"/>
      </w:tblGrid>
      <w:tr w:rsidR="007411B2" w:rsidRPr="007411B2" w:rsidTr="007411B2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411B2">
              <w:rPr>
                <w:rFonts w:ascii="Times New Roman CYR" w:hAnsi="Times New Roman CYR" w:cs="Times New Roman CYR"/>
                <w:sz w:val="26"/>
                <w:szCs w:val="26"/>
              </w:rPr>
              <w:t>Объёмы и источники финансирования муниципальной программы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2" w:rsidRPr="007411B2" w:rsidRDefault="007411B2" w:rsidP="007411B2">
            <w:pPr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Общий объем финансирования муниципальной программы за счёт средств городского бюджета составляет 4 899,7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 xml:space="preserve">руб., в том числе по годам: </w:t>
            </w:r>
          </w:p>
          <w:p w:rsidR="007411B2" w:rsidRPr="007411B2" w:rsidRDefault="007411B2" w:rsidP="007411B2">
            <w:pPr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2014 год – 4 899,7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2015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2016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2017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lastRenderedPageBreak/>
              <w:t>2018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2019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руб.;</w:t>
            </w:r>
          </w:p>
          <w:p w:rsidR="007411B2" w:rsidRPr="007411B2" w:rsidRDefault="007411B2" w:rsidP="00741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411B2">
              <w:rPr>
                <w:sz w:val="26"/>
                <w:szCs w:val="26"/>
              </w:rPr>
              <w:t>2020 год – 0,0 тыс.</w:t>
            </w:r>
            <w:r>
              <w:rPr>
                <w:sz w:val="26"/>
                <w:szCs w:val="26"/>
              </w:rPr>
              <w:t xml:space="preserve"> </w:t>
            </w:r>
            <w:r w:rsidRPr="007411B2">
              <w:rPr>
                <w:sz w:val="26"/>
                <w:szCs w:val="26"/>
              </w:rPr>
              <w:t>руб.</w:t>
            </w:r>
          </w:p>
        </w:tc>
      </w:tr>
    </w:tbl>
    <w:p w:rsidR="007411B2" w:rsidRPr="007411B2" w:rsidRDefault="007411B2" w:rsidP="007411B2">
      <w:pPr>
        <w:jc w:val="both"/>
        <w:rPr>
          <w:sz w:val="6"/>
          <w:szCs w:val="6"/>
        </w:rPr>
      </w:pPr>
    </w:p>
    <w:p w:rsidR="007411B2" w:rsidRPr="007411B2" w:rsidRDefault="007411B2" w:rsidP="007411B2">
      <w:pPr>
        <w:ind w:firstLine="708"/>
        <w:jc w:val="right"/>
        <w:rPr>
          <w:sz w:val="26"/>
          <w:szCs w:val="26"/>
        </w:rPr>
      </w:pPr>
      <w:r w:rsidRPr="007411B2">
        <w:rPr>
          <w:sz w:val="26"/>
          <w:szCs w:val="26"/>
        </w:rPr>
        <w:t>"</w:t>
      </w: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7411B2">
        <w:rPr>
          <w:sz w:val="26"/>
          <w:szCs w:val="26"/>
        </w:rPr>
        <w:t>Приложение 1 к Программе изложить в следующей редакции:</w:t>
      </w: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</w:p>
    <w:p w:rsidR="007411B2" w:rsidRPr="007411B2" w:rsidRDefault="007411B2" w:rsidP="007411B2">
      <w:pPr>
        <w:ind w:firstLine="709"/>
        <w:jc w:val="center"/>
        <w:rPr>
          <w:sz w:val="26"/>
          <w:szCs w:val="26"/>
        </w:rPr>
      </w:pPr>
      <w:r w:rsidRPr="007411B2">
        <w:rPr>
          <w:sz w:val="26"/>
          <w:szCs w:val="26"/>
        </w:rPr>
        <w:t>"Ресурсное обеспечение реализации муниципальной программы муниципального образования "Городской округ "Город Нарьян-Мар" "Физическая культура и спорт"</w:t>
      </w: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  <w:r w:rsidRPr="007411B2">
        <w:rPr>
          <w:sz w:val="26"/>
          <w:szCs w:val="26"/>
        </w:rPr>
        <w:t xml:space="preserve">Ответственный исполнитель: Управление образования, молодёжной политики и спорта </w:t>
      </w:r>
      <w:r>
        <w:rPr>
          <w:sz w:val="26"/>
          <w:szCs w:val="26"/>
        </w:rPr>
        <w:t xml:space="preserve">Администрации </w:t>
      </w:r>
      <w:r w:rsidRPr="007411B2">
        <w:rPr>
          <w:sz w:val="26"/>
          <w:szCs w:val="26"/>
        </w:rPr>
        <w:t>МО "Городской округ "Город Нарьян-Мар"</w:t>
      </w:r>
    </w:p>
    <w:p w:rsidR="007411B2" w:rsidRPr="007411B2" w:rsidRDefault="007411B2" w:rsidP="007411B2">
      <w:pPr>
        <w:ind w:firstLine="708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1134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7411B2" w:rsidRPr="007411B2" w:rsidTr="007411B2">
        <w:tc>
          <w:tcPr>
            <w:tcW w:w="1418" w:type="dxa"/>
            <w:vMerge w:val="restart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11B2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7411B2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7411B2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8"/>
          </w:tcPr>
          <w:p w:rsidR="007411B2" w:rsidRPr="007411B2" w:rsidRDefault="007411B2" w:rsidP="007411B2">
            <w:pPr>
              <w:ind w:right="33"/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Оценка расходов, тыс.</w:t>
            </w:r>
            <w:r>
              <w:rPr>
                <w:sz w:val="18"/>
                <w:szCs w:val="18"/>
              </w:rPr>
              <w:t xml:space="preserve"> </w:t>
            </w:r>
            <w:r w:rsidRPr="007411B2">
              <w:rPr>
                <w:sz w:val="18"/>
                <w:szCs w:val="18"/>
              </w:rPr>
              <w:t>руб.</w:t>
            </w:r>
          </w:p>
        </w:tc>
      </w:tr>
      <w:tr w:rsidR="007411B2" w:rsidRPr="007411B2" w:rsidTr="007411B2">
        <w:tc>
          <w:tcPr>
            <w:tcW w:w="1418" w:type="dxa"/>
            <w:vMerge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2014</w:t>
            </w:r>
          </w:p>
        </w:tc>
        <w:tc>
          <w:tcPr>
            <w:tcW w:w="708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2020</w:t>
            </w:r>
          </w:p>
        </w:tc>
      </w:tr>
      <w:tr w:rsidR="007411B2" w:rsidRPr="007411B2" w:rsidTr="007411B2">
        <w:trPr>
          <w:trHeight w:val="505"/>
        </w:trPr>
        <w:tc>
          <w:tcPr>
            <w:tcW w:w="1418" w:type="dxa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11B2">
              <w:rPr>
                <w:sz w:val="18"/>
                <w:szCs w:val="18"/>
              </w:rPr>
              <w:t>Муниципаль</w:t>
            </w:r>
            <w:r>
              <w:rPr>
                <w:sz w:val="18"/>
                <w:szCs w:val="18"/>
              </w:rPr>
              <w:t>-</w:t>
            </w:r>
            <w:r w:rsidRPr="007411B2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7411B2">
              <w:rPr>
                <w:sz w:val="18"/>
                <w:szCs w:val="18"/>
              </w:rPr>
              <w:t xml:space="preserve"> программа</w:t>
            </w:r>
          </w:p>
        </w:tc>
        <w:tc>
          <w:tcPr>
            <w:tcW w:w="1276" w:type="dxa"/>
          </w:tcPr>
          <w:p w:rsidR="007411B2" w:rsidRPr="007411B2" w:rsidRDefault="007411B2" w:rsidP="007411B2">
            <w:pPr>
              <w:ind w:left="-108"/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"Физическая культура и спорт"</w:t>
            </w:r>
          </w:p>
        </w:tc>
        <w:tc>
          <w:tcPr>
            <w:tcW w:w="1134" w:type="dxa"/>
            <w:vAlign w:val="center"/>
          </w:tcPr>
          <w:p w:rsidR="007411B2" w:rsidRPr="007411B2" w:rsidRDefault="007411B2" w:rsidP="007411B2">
            <w:pPr>
              <w:ind w:left="-108"/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4 899,7</w:t>
            </w:r>
          </w:p>
        </w:tc>
        <w:tc>
          <w:tcPr>
            <w:tcW w:w="851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4 899,7</w:t>
            </w:r>
          </w:p>
        </w:tc>
        <w:tc>
          <w:tcPr>
            <w:tcW w:w="708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</w:tbl>
    <w:p w:rsidR="007411B2" w:rsidRPr="007411B2" w:rsidRDefault="007411B2" w:rsidP="007411B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411B2">
        <w:rPr>
          <w:sz w:val="26"/>
          <w:szCs w:val="26"/>
        </w:rPr>
        <w:t>"</w:t>
      </w:r>
    </w:p>
    <w:p w:rsidR="007411B2" w:rsidRPr="007411B2" w:rsidRDefault="007411B2" w:rsidP="007411B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7411B2">
        <w:rPr>
          <w:sz w:val="26"/>
          <w:szCs w:val="26"/>
        </w:rPr>
        <w:t>Приложение 2 к Программе изложить в следующей редакции:</w:t>
      </w:r>
    </w:p>
    <w:p w:rsidR="007411B2" w:rsidRPr="007411B2" w:rsidRDefault="007411B2" w:rsidP="007411B2">
      <w:pPr>
        <w:ind w:firstLine="709"/>
        <w:jc w:val="both"/>
        <w:rPr>
          <w:sz w:val="26"/>
          <w:szCs w:val="26"/>
        </w:rPr>
      </w:pPr>
    </w:p>
    <w:p w:rsidR="007411B2" w:rsidRPr="007411B2" w:rsidRDefault="007411B2" w:rsidP="007411B2">
      <w:pPr>
        <w:ind w:firstLine="709"/>
        <w:jc w:val="center"/>
        <w:rPr>
          <w:sz w:val="26"/>
          <w:szCs w:val="26"/>
        </w:rPr>
      </w:pPr>
      <w:r w:rsidRPr="007411B2">
        <w:rPr>
          <w:sz w:val="26"/>
          <w:szCs w:val="26"/>
        </w:rPr>
        <w:t xml:space="preserve">"Перечень мероприятий муниципальной программы муниципального образования </w:t>
      </w:r>
    </w:p>
    <w:p w:rsidR="007411B2" w:rsidRPr="007411B2" w:rsidRDefault="007411B2" w:rsidP="007411B2">
      <w:pPr>
        <w:ind w:firstLine="709"/>
        <w:jc w:val="center"/>
        <w:rPr>
          <w:sz w:val="26"/>
          <w:szCs w:val="26"/>
        </w:rPr>
      </w:pPr>
      <w:r w:rsidRPr="007411B2">
        <w:rPr>
          <w:sz w:val="26"/>
          <w:szCs w:val="26"/>
        </w:rPr>
        <w:t>"Городской округ "Город Нарьян-Мар" "Физическая культура и спорт"</w:t>
      </w:r>
    </w:p>
    <w:p w:rsidR="007411B2" w:rsidRPr="007411B2" w:rsidRDefault="007411B2" w:rsidP="007411B2">
      <w:pPr>
        <w:ind w:firstLine="708"/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64"/>
        <w:gridCol w:w="2145"/>
        <w:gridCol w:w="1134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7411B2" w:rsidRPr="007411B2" w:rsidTr="00B22E4B">
        <w:trPr>
          <w:trHeight w:val="19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№</w:t>
            </w:r>
          </w:p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411B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411B2">
              <w:rPr>
                <w:sz w:val="18"/>
                <w:szCs w:val="18"/>
              </w:rPr>
              <w:t>/</w:t>
            </w:r>
            <w:proofErr w:type="spellStart"/>
            <w:r w:rsidRPr="007411B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Объемы финансирования (тыс.</w:t>
            </w:r>
            <w:r>
              <w:rPr>
                <w:sz w:val="18"/>
                <w:szCs w:val="18"/>
              </w:rPr>
              <w:t xml:space="preserve"> </w:t>
            </w:r>
            <w:r w:rsidRPr="007411B2">
              <w:rPr>
                <w:sz w:val="18"/>
                <w:szCs w:val="18"/>
              </w:rPr>
              <w:t>руб.)</w:t>
            </w:r>
          </w:p>
        </w:tc>
      </w:tr>
      <w:tr w:rsidR="007411B2" w:rsidRPr="007411B2" w:rsidTr="00B22E4B">
        <w:trPr>
          <w:trHeight w:val="5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2020 год</w:t>
            </w:r>
          </w:p>
        </w:tc>
      </w:tr>
      <w:tr w:rsidR="007411B2" w:rsidRPr="007411B2" w:rsidTr="00B22E4B">
        <w:trPr>
          <w:trHeight w:val="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8</w:t>
            </w:r>
          </w:p>
        </w:tc>
      </w:tr>
      <w:tr w:rsidR="007411B2" w:rsidRPr="007411B2" w:rsidTr="00B22E4B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Организация и проведение смотров-конкурсов, конкурсов</w:t>
            </w:r>
          </w:p>
        </w:tc>
      </w:tr>
      <w:tr w:rsidR="00B22E4B" w:rsidRPr="007411B2" w:rsidTr="00B22E4B">
        <w:trPr>
          <w:trHeight w:val="679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1.1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Смотр-конкурс "Лучший спортсмен года" и "Лучший детский тренер года"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B22E4B" w:rsidRPr="007411B2" w:rsidTr="00B22E4B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Развитие массового спорта</w:t>
            </w:r>
          </w:p>
        </w:tc>
      </w:tr>
      <w:tr w:rsidR="00B22E4B" w:rsidRPr="007411B2" w:rsidTr="00B22E4B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2.1.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Организация и проведение спортивных мероприятий по видам спорта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  <w:lang w:val="en-US"/>
              </w:rPr>
              <w:t>2 193</w:t>
            </w:r>
            <w:r w:rsidRPr="007411B2">
              <w:rPr>
                <w:sz w:val="18"/>
                <w:szCs w:val="18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2 193,2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B22E4B" w:rsidRPr="007411B2" w:rsidTr="00B22E4B">
        <w:trPr>
          <w:trHeight w:val="5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2.2.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325,3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B22E4B" w:rsidRPr="007411B2" w:rsidTr="00B22E4B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2 518,5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2 518,5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Поддержка спорта высших достижений</w:t>
            </w:r>
          </w:p>
        </w:tc>
      </w:tr>
      <w:tr w:rsidR="007411B2" w:rsidRPr="007411B2" w:rsidTr="00B22E4B">
        <w:trPr>
          <w:trHeight w:val="58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Участие сборных команд города Нарьян-Мара в областных, всероссийских и международных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1 823,7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1 823,7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1 823,7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1 823,7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Наградная атрибутика</w:t>
            </w:r>
          </w:p>
        </w:tc>
      </w:tr>
      <w:tr w:rsidR="007411B2" w:rsidRPr="007411B2" w:rsidTr="00B22E4B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4.1.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 xml:space="preserve">Приобретение наградной атрибутики для награждения победителей и </w:t>
            </w:r>
            <w:r w:rsidRPr="007411B2">
              <w:rPr>
                <w:sz w:val="18"/>
                <w:szCs w:val="18"/>
              </w:rPr>
              <w:lastRenderedPageBreak/>
              <w:t>призёров спортивно-массовых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lastRenderedPageBreak/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lastRenderedPageBreak/>
              <w:t>Всего по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Изготовление рекламной продукции</w:t>
            </w:r>
          </w:p>
        </w:tc>
      </w:tr>
      <w:tr w:rsidR="007411B2" w:rsidRPr="007411B2" w:rsidTr="00B22E4B">
        <w:trPr>
          <w:trHeight w:val="67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5.1.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Изготовление информационных афиш для проведения спортивно-массовых и физкультурно-оздоровительных мероприятий.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1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11B2" w:rsidRPr="007411B2" w:rsidRDefault="007411B2" w:rsidP="007411B2">
            <w:pPr>
              <w:jc w:val="both"/>
              <w:rPr>
                <w:bCs/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Оборудование спортивных, спортивно-игровых площадок на территории города Нарьян-Мара</w:t>
            </w:r>
          </w:p>
        </w:tc>
      </w:tr>
      <w:tr w:rsidR="007411B2" w:rsidRPr="007411B2" w:rsidTr="00B22E4B">
        <w:trPr>
          <w:trHeight w:val="6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6.1.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Оборудование спортивных, спортивно-игровых площадок на территории города Нарьян-Мара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2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9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Обеспечение безопасности при проведении официальных спортивных соревнований</w:t>
            </w:r>
          </w:p>
        </w:tc>
      </w:tr>
      <w:tr w:rsidR="007411B2" w:rsidRPr="007411B2" w:rsidTr="00B22E4B">
        <w:trPr>
          <w:trHeight w:val="1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7.1.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both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 xml:space="preserve">Включение объектов спорта </w:t>
            </w:r>
            <w:smartTag w:uri="urn:schemas-microsoft-com:office:smarttags" w:element="PersonName">
              <w:smartTagPr>
                <w:attr w:name="ProductID" w:val="МБОУ ДОД"/>
              </w:smartTagPr>
              <w:r w:rsidRPr="007411B2">
                <w:rPr>
                  <w:bCs/>
                  <w:sz w:val="18"/>
                  <w:szCs w:val="18"/>
                </w:rPr>
                <w:t>МБОУ ДОД</w:t>
              </w:r>
            </w:smartTag>
            <w:r w:rsidRPr="007411B2">
              <w:rPr>
                <w:bCs/>
                <w:sz w:val="18"/>
                <w:szCs w:val="18"/>
              </w:rPr>
              <w:t xml:space="preserve"> "ДЮСШ "Старт" во всероссийский реестр объектов спорта, для проведения спортивных, спортивно-массовых и физкультурно-оздоровительных соревнований.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216,5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1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right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216,5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  <w:tr w:rsidR="007411B2" w:rsidRPr="007411B2" w:rsidTr="00B22E4B">
        <w:trPr>
          <w:trHeight w:val="195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411B2" w:rsidRPr="007411B2" w:rsidTr="00B22E4B">
        <w:trPr>
          <w:trHeight w:val="1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right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4 899,7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4 899,7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bCs/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B2" w:rsidRPr="007411B2" w:rsidRDefault="007411B2" w:rsidP="007411B2">
            <w:pPr>
              <w:jc w:val="center"/>
              <w:rPr>
                <w:sz w:val="18"/>
                <w:szCs w:val="18"/>
              </w:rPr>
            </w:pPr>
            <w:r w:rsidRPr="007411B2">
              <w:rPr>
                <w:bCs/>
                <w:sz w:val="18"/>
                <w:szCs w:val="18"/>
              </w:rPr>
              <w:t>0,0</w:t>
            </w:r>
          </w:p>
        </w:tc>
      </w:tr>
    </w:tbl>
    <w:p w:rsidR="007411B2" w:rsidRPr="007411B2" w:rsidRDefault="007411B2" w:rsidP="007411B2">
      <w:pPr>
        <w:ind w:firstLine="708"/>
        <w:jc w:val="both"/>
        <w:rPr>
          <w:sz w:val="26"/>
          <w:szCs w:val="26"/>
        </w:rPr>
      </w:pPr>
    </w:p>
    <w:p w:rsidR="007411B2" w:rsidRPr="007411B2" w:rsidRDefault="007411B2" w:rsidP="00B22E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11B2">
        <w:rPr>
          <w:sz w:val="26"/>
          <w:szCs w:val="26"/>
        </w:rPr>
        <w:t>2.</w:t>
      </w:r>
      <w:r w:rsidRPr="007411B2">
        <w:rPr>
          <w:sz w:val="26"/>
          <w:szCs w:val="26"/>
        </w:rPr>
        <w:tab/>
        <w:t>Настоящее постановление вступает в силу с момента принятия и подлежит официальному 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8" w:rsidRDefault="00C71A08" w:rsidP="00693317">
      <w:r>
        <w:separator/>
      </w:r>
    </w:p>
  </w:endnote>
  <w:endnote w:type="continuationSeparator" w:id="0">
    <w:p w:rsidR="00C71A08" w:rsidRDefault="00C71A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8" w:rsidRDefault="00C71A08" w:rsidP="00693317">
      <w:r>
        <w:separator/>
      </w:r>
    </w:p>
  </w:footnote>
  <w:footnote w:type="continuationSeparator" w:id="0">
    <w:p w:rsidR="00C71A08" w:rsidRDefault="00C71A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2320"/>
      <w:docPartObj>
        <w:docPartGallery w:val="Page Numbers (Top of Page)"/>
        <w:docPartUnique/>
      </w:docPartObj>
    </w:sdtPr>
    <w:sdtContent>
      <w:p w:rsidR="007411B2" w:rsidRDefault="007411B2">
        <w:pPr>
          <w:pStyle w:val="a7"/>
          <w:jc w:val="center"/>
        </w:pPr>
        <w:fldSimple w:instr=" PAGE   \* MERGEFORMAT ">
          <w:r w:rsidR="00B22E4B">
            <w:rPr>
              <w:noProof/>
            </w:rPr>
            <w:t>2</w:t>
          </w:r>
        </w:fldSimple>
      </w:p>
    </w:sdtContent>
  </w:sdt>
  <w:p w:rsidR="007411B2" w:rsidRDefault="007411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7D617D">
        <w:pPr>
          <w:pStyle w:val="a7"/>
          <w:jc w:val="center"/>
        </w:pPr>
        <w:fldSimple w:instr=" PAGE   \* MERGEFORMAT ">
          <w:r w:rsidR="00B22E4B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1B2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17D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E4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F9A45-C282-4D5C-8848-A59E7FC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2015-03-24T09:27:00Z</cp:lastPrinted>
  <dcterms:created xsi:type="dcterms:W3CDTF">2015-03-24T09:29:00Z</dcterms:created>
  <dcterms:modified xsi:type="dcterms:W3CDTF">2015-03-24T09:29:00Z</dcterms:modified>
</cp:coreProperties>
</file>