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89" w:rsidRDefault="001A05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0589" w:rsidRDefault="001A0589">
      <w:pPr>
        <w:pStyle w:val="ConsPlusNormal"/>
        <w:ind w:firstLine="540"/>
        <w:jc w:val="both"/>
      </w:pPr>
    </w:p>
    <w:p w:rsidR="001A0589" w:rsidRDefault="001A058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Если малое предприятие попало под выборочную статистическую проверку, как об этом органы статистики должны проинформировать организацию: телефонным звонком или письменно? Из какого документа можно узнать, какие статистические отчеты должны представлять малые предприятия?</w:t>
      </w:r>
    </w:p>
    <w:p w:rsidR="001A0589" w:rsidRDefault="001A0589">
      <w:pPr>
        <w:pStyle w:val="ConsPlusNormal"/>
        <w:ind w:firstLine="540"/>
        <w:jc w:val="both"/>
      </w:pPr>
    </w:p>
    <w:p w:rsidR="001A0589" w:rsidRDefault="001A0589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Для малых предприятий введена </w:t>
      </w:r>
      <w:hyperlink r:id="rId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ПМ "Сведения об основных показателях деятельности малого предприятия". Для </w:t>
      </w:r>
      <w:proofErr w:type="spellStart"/>
      <w:r>
        <w:t>микропредприятий</w:t>
      </w:r>
      <w:proofErr w:type="spellEnd"/>
      <w:r>
        <w:t xml:space="preserve"> предусмотрены </w:t>
      </w:r>
      <w:hyperlink r:id="rId6" w:history="1">
        <w:r>
          <w:rPr>
            <w:color w:val="0000FF"/>
          </w:rPr>
          <w:t xml:space="preserve">формы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М</w:t>
        </w:r>
        <w:proofErr w:type="gramStart"/>
        <w:r>
          <w:rPr>
            <w:color w:val="0000FF"/>
          </w:rPr>
          <w:t>П(</w:t>
        </w:r>
        <w:proofErr w:type="gramEnd"/>
        <w:r>
          <w:rPr>
            <w:color w:val="0000FF"/>
          </w:rPr>
          <w:t>микро)</w:t>
        </w:r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 xml:space="preserve">", </w:t>
      </w:r>
      <w:hyperlink r:id="rId7" w:history="1">
        <w:r>
          <w:rPr>
            <w:color w:val="0000FF"/>
          </w:rPr>
          <w:t>МП(микро)-</w:t>
        </w:r>
        <w:proofErr w:type="spellStart"/>
        <w:r>
          <w:rPr>
            <w:color w:val="0000FF"/>
          </w:rPr>
          <w:t>сх</w:t>
        </w:r>
        <w:proofErr w:type="spellEnd"/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 xml:space="preserve">, осуществляющего сельскохозяйственную деятельность". Статистическую отчетность по </w:t>
      </w:r>
      <w:hyperlink r:id="rId8" w:history="1">
        <w:r>
          <w:rPr>
            <w:color w:val="0000FF"/>
          </w:rPr>
          <w:t>форме N ПМ</w:t>
        </w:r>
      </w:hyperlink>
      <w:r>
        <w:t xml:space="preserve"> необходимо представить в территориальный орган Росстата в субъекте Российской Федерации не позднее 29-го числа после окончания отчетного периода (квартала). Статистическую отчетность по </w:t>
      </w:r>
      <w:hyperlink r:id="rId9" w:history="1">
        <w:r>
          <w:rPr>
            <w:color w:val="0000FF"/>
          </w:rPr>
          <w:t xml:space="preserve">формам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М</w:t>
        </w:r>
        <w:proofErr w:type="gramStart"/>
        <w:r>
          <w:rPr>
            <w:color w:val="0000FF"/>
          </w:rPr>
          <w:t>П(</w:t>
        </w:r>
        <w:proofErr w:type="gramEnd"/>
        <w:r>
          <w:rPr>
            <w:color w:val="0000FF"/>
          </w:rPr>
          <w:t>микро)</w:t>
        </w:r>
      </w:hyperlink>
      <w:r>
        <w:t xml:space="preserve"> и </w:t>
      </w:r>
      <w:hyperlink r:id="rId10" w:history="1">
        <w:r>
          <w:rPr>
            <w:color w:val="0000FF"/>
          </w:rPr>
          <w:t>МП(микро)-</w:t>
        </w:r>
        <w:proofErr w:type="spellStart"/>
        <w:r>
          <w:rPr>
            <w:color w:val="0000FF"/>
          </w:rPr>
          <w:t>сх</w:t>
        </w:r>
        <w:proofErr w:type="spellEnd"/>
      </w:hyperlink>
      <w:r>
        <w:t xml:space="preserve"> необходимо представить не позднее 5 февраля после окончания отчетного периода (года).</w:t>
      </w:r>
    </w:p>
    <w:p w:rsidR="001A0589" w:rsidRDefault="001A0589">
      <w:pPr>
        <w:pStyle w:val="ConsPlusNormal"/>
        <w:ind w:firstLine="540"/>
        <w:jc w:val="both"/>
      </w:pPr>
      <w:r>
        <w:t>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статистики. Состав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и торговли Российской Федерации и Министерством сельского хозяйства Российской Федерации. В настоящий момент таких форм не утверждено.</w:t>
      </w:r>
    </w:p>
    <w:p w:rsidR="001A0589" w:rsidRDefault="001A0589">
      <w:pPr>
        <w:pStyle w:val="ConsPlusNormal"/>
        <w:ind w:firstLine="540"/>
        <w:jc w:val="both"/>
      </w:pPr>
      <w:r>
        <w:t>Вопрос о том, должны ли органы статистики сообщить малому предприятию о том, что оно попало под выборочную статистическую проверку, в законодательстве не урегулирован.</w:t>
      </w:r>
    </w:p>
    <w:p w:rsidR="001A0589" w:rsidRDefault="001A0589">
      <w:pPr>
        <w:pStyle w:val="ConsPlusNormal"/>
        <w:ind w:firstLine="540"/>
        <w:jc w:val="both"/>
      </w:pPr>
    </w:p>
    <w:p w:rsidR="001A0589" w:rsidRDefault="001A0589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соответствии со </w:t>
      </w:r>
      <w:hyperlink r:id="rId11" w:history="1">
        <w:r>
          <w:rPr>
            <w:color w:val="0000FF"/>
          </w:rPr>
          <w:t>ст. 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N 209-ФЗ,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</w:p>
    <w:p w:rsidR="001A0589" w:rsidRDefault="001A0589">
      <w:pPr>
        <w:pStyle w:val="ConsPlusNormal"/>
        <w:ind w:firstLine="540"/>
        <w:jc w:val="both"/>
      </w:pPr>
      <w:r>
        <w:t xml:space="preserve">В силу </w:t>
      </w:r>
      <w:hyperlink r:id="rId12" w:history="1">
        <w:r>
          <w:rPr>
            <w:color w:val="0000FF"/>
          </w:rPr>
          <w:t>ст. 2</w:t>
        </w:r>
      </w:hyperlink>
      <w:r>
        <w:t xml:space="preserve"> Федерального закона от 29.11.2007 N 282-ФЗ "Об официальном статистическом учете и системе государственной статистики в Российской Федерации" первичные статистические данные - документированная информация по формам федерального статистического наблюдения, получаемая от респондентов, или информация, документируемая непосредственно в ходе федерального статистического наблюдения.</w:t>
      </w:r>
    </w:p>
    <w:p w:rsidR="001A0589" w:rsidRDefault="001A0589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ч. 4 ст. 8</w:t>
        </w:r>
      </w:hyperlink>
      <w:r>
        <w:t xml:space="preserve"> Федерального закона N 282-ФЗ респонденты -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209-ФЗ.</w:t>
      </w:r>
    </w:p>
    <w:p w:rsidR="001A0589" w:rsidRDefault="001A0589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п. 1</w:t>
        </w:r>
      </w:hyperlink>
      <w:r>
        <w:t xml:space="preserve"> Приказа Росстата от 15.08.2011 N 355 "Об утверждении статистического инструментария для организации федерального статистического наблюдения за деятельностью предприятий" для малых предприятий утверждена </w:t>
      </w:r>
      <w:hyperlink r:id="rId1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ПМ "Сведения об основных показателях деятельности малого предприятия". Для </w:t>
      </w:r>
      <w:proofErr w:type="spellStart"/>
      <w:r>
        <w:t>микропредприятий</w:t>
      </w:r>
      <w:proofErr w:type="spellEnd"/>
      <w:r>
        <w:t xml:space="preserve"> предусмотрены </w:t>
      </w:r>
      <w:hyperlink r:id="rId17" w:history="1">
        <w:r>
          <w:rPr>
            <w:color w:val="0000FF"/>
          </w:rPr>
          <w:t xml:space="preserve">формы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М</w:t>
        </w:r>
        <w:proofErr w:type="gramStart"/>
        <w:r>
          <w:rPr>
            <w:color w:val="0000FF"/>
          </w:rPr>
          <w:t>П(</w:t>
        </w:r>
        <w:proofErr w:type="gramEnd"/>
        <w:r>
          <w:rPr>
            <w:color w:val="0000FF"/>
          </w:rPr>
          <w:t>микро)</w:t>
        </w:r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 xml:space="preserve">", </w:t>
      </w:r>
      <w:hyperlink r:id="rId18" w:history="1">
        <w:r>
          <w:rPr>
            <w:color w:val="0000FF"/>
          </w:rPr>
          <w:t>МП(микро)-</w:t>
        </w:r>
        <w:proofErr w:type="spellStart"/>
        <w:r>
          <w:rPr>
            <w:color w:val="0000FF"/>
          </w:rPr>
          <w:t>сх</w:t>
        </w:r>
        <w:proofErr w:type="spellEnd"/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>, осуществляющего сельскохозяйственную деятельность".</w:t>
      </w:r>
    </w:p>
    <w:p w:rsidR="001A0589" w:rsidRDefault="002404AC">
      <w:pPr>
        <w:pStyle w:val="ConsPlusNormal"/>
        <w:ind w:firstLine="540"/>
        <w:jc w:val="both"/>
      </w:pPr>
      <w:hyperlink r:id="rId19" w:history="1">
        <w:proofErr w:type="gramStart"/>
        <w:r w:rsidR="001A0589">
          <w:rPr>
            <w:color w:val="0000FF"/>
          </w:rPr>
          <w:t>Форму</w:t>
        </w:r>
      </w:hyperlink>
      <w:r w:rsidR="001A0589">
        <w:t xml:space="preserve"> федерального статистического наблюдения N ПМ "Сведения об основных показателях деятельности малого предприятия" в соответствии с </w:t>
      </w:r>
      <w:hyperlink r:id="rId20" w:history="1">
        <w:r w:rsidR="001A0589">
          <w:rPr>
            <w:color w:val="0000FF"/>
          </w:rPr>
          <w:t>Приказом</w:t>
        </w:r>
      </w:hyperlink>
      <w:r w:rsidR="001A0589">
        <w:t xml:space="preserve"> Росстата от 29.08.2012 N 470 "Об утверждении статистического инструментария для организации федерального статистического наблюдения за деятельностью предприятий" представляют юридические лица, являющиеся малыми (кроме </w:t>
      </w:r>
      <w:proofErr w:type="spellStart"/>
      <w:r w:rsidR="001A0589">
        <w:t>микропредприятий</w:t>
      </w:r>
      <w:proofErr w:type="spellEnd"/>
      <w:r w:rsidR="001A0589">
        <w:t>), территориальному органу Росстата в субъекте Российской Федерации в срок не позднее 29-го числа после окончания отчетного периода (квартала).</w:t>
      </w:r>
      <w:proofErr w:type="gramEnd"/>
    </w:p>
    <w:p w:rsidR="001A0589" w:rsidRDefault="002404AC">
      <w:pPr>
        <w:pStyle w:val="ConsPlusNormal"/>
        <w:ind w:firstLine="540"/>
        <w:jc w:val="both"/>
      </w:pPr>
      <w:hyperlink r:id="rId21" w:history="1">
        <w:r w:rsidR="001A0589">
          <w:rPr>
            <w:color w:val="0000FF"/>
          </w:rPr>
          <w:t>Форму</w:t>
        </w:r>
      </w:hyperlink>
      <w:r w:rsidR="001A0589">
        <w:t xml:space="preserve"> федерального статистического наблюдения N М</w:t>
      </w:r>
      <w:proofErr w:type="gramStart"/>
      <w:r w:rsidR="001A0589">
        <w:t>П(</w:t>
      </w:r>
      <w:proofErr w:type="gramEnd"/>
      <w:r w:rsidR="001A0589">
        <w:t xml:space="preserve">микро) "Сведения об основных показателях деятельности </w:t>
      </w:r>
      <w:proofErr w:type="spellStart"/>
      <w:r w:rsidR="001A0589">
        <w:t>микропредприятия</w:t>
      </w:r>
      <w:proofErr w:type="spellEnd"/>
      <w:r w:rsidR="001A0589">
        <w:t xml:space="preserve">" в соответствии с </w:t>
      </w:r>
      <w:hyperlink r:id="rId22" w:history="1">
        <w:r w:rsidR="001A0589">
          <w:rPr>
            <w:color w:val="0000FF"/>
          </w:rPr>
          <w:t>Приказом</w:t>
        </w:r>
      </w:hyperlink>
      <w:r w:rsidR="001A0589">
        <w:t xml:space="preserve"> Росстата N 470 представляют юридические лица - </w:t>
      </w:r>
      <w:proofErr w:type="spellStart"/>
      <w:r w:rsidR="001A0589">
        <w:t>микропредприятия</w:t>
      </w:r>
      <w:proofErr w:type="spellEnd"/>
      <w:r w:rsidR="001A0589">
        <w:t>, осуществляющие экономическую деятельность, кроме сельскохозяйственной, территориальному органу Росстата в субъекте Российской Федерации в срок до 5 февраля.</w:t>
      </w:r>
    </w:p>
    <w:p w:rsidR="001A0589" w:rsidRDefault="001A0589">
      <w:pPr>
        <w:pStyle w:val="ConsPlusNormal"/>
        <w:ind w:firstLine="540"/>
        <w:jc w:val="both"/>
      </w:pPr>
      <w:r>
        <w:t xml:space="preserve">Юридические лица - </w:t>
      </w:r>
      <w:proofErr w:type="spellStart"/>
      <w:r>
        <w:t>микропредприятия</w:t>
      </w:r>
      <w:proofErr w:type="spellEnd"/>
      <w:r>
        <w:t xml:space="preserve"> (включая крестьянские (фермерские) хозяйства), осуществляющие сельскохозяйственную деятельность, представляют территориальному органу Росстата в субъекте Российской Федерации </w:t>
      </w:r>
      <w:hyperlink r:id="rId23" w:history="1">
        <w:r>
          <w:rPr>
            <w:color w:val="0000FF"/>
          </w:rPr>
          <w:t>форму N М</w:t>
        </w:r>
        <w:proofErr w:type="gramStart"/>
        <w:r>
          <w:rPr>
            <w:color w:val="0000FF"/>
          </w:rPr>
          <w:t>П(</w:t>
        </w:r>
        <w:proofErr w:type="gramEnd"/>
        <w:r>
          <w:rPr>
            <w:color w:val="0000FF"/>
          </w:rPr>
          <w:t>микро)-</w:t>
        </w:r>
        <w:proofErr w:type="spellStart"/>
        <w:r>
          <w:rPr>
            <w:color w:val="0000FF"/>
          </w:rPr>
          <w:t>сх</w:t>
        </w:r>
        <w:proofErr w:type="spellEnd"/>
      </w:hyperlink>
      <w:r>
        <w:t xml:space="preserve"> "Сведения об основных показателях деятельности </w:t>
      </w:r>
      <w:proofErr w:type="spellStart"/>
      <w:r>
        <w:t>микропредприятия</w:t>
      </w:r>
      <w:proofErr w:type="spellEnd"/>
      <w:r>
        <w:t>, осуществляющего сельскохозяйственную деятельность" в срок до 5 февраля.</w:t>
      </w:r>
    </w:p>
    <w:p w:rsidR="001A0589" w:rsidRDefault="001A0589">
      <w:pPr>
        <w:pStyle w:val="ConsPlusNormal"/>
        <w:ind w:firstLine="540"/>
        <w:jc w:val="both"/>
      </w:pPr>
      <w:r>
        <w:t>Таким образом, малое предприятие (</w:t>
      </w:r>
      <w:proofErr w:type="spellStart"/>
      <w:r>
        <w:t>микропредприятие</w:t>
      </w:r>
      <w:proofErr w:type="spellEnd"/>
      <w:r>
        <w:t>) представляет статистический отчет территориальному органу Росстата в субъекте Российской Федерации по указанным формам в установленные сроки.</w:t>
      </w:r>
    </w:p>
    <w:p w:rsidR="001A0589" w:rsidRDefault="001A0589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ст. 5</w:t>
        </w:r>
      </w:hyperlink>
      <w:r>
        <w:t xml:space="preserve"> Федерального закона N 209-ФЗ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1A0589" w:rsidRDefault="001A0589">
      <w:pPr>
        <w:pStyle w:val="ConsPlusNormal"/>
        <w:ind w:firstLine="540"/>
        <w:jc w:val="both"/>
      </w:pPr>
      <w: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1A0589" w:rsidRDefault="001A0589">
      <w:pPr>
        <w:pStyle w:val="ConsPlusNormal"/>
        <w:ind w:firstLine="540"/>
        <w:jc w:val="both"/>
      </w:pPr>
      <w:r>
        <w:t xml:space="preserve">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>) и средних предприятий. Порядок проведения выборочных статистических наблюдений определяется Правительством Российской Федерации.</w:t>
      </w:r>
    </w:p>
    <w:p w:rsidR="001A0589" w:rsidRDefault="001A0589">
      <w:pPr>
        <w:pStyle w:val="ConsPlusNormal"/>
        <w:ind w:firstLine="540"/>
        <w:jc w:val="both"/>
      </w:pPr>
      <w:r>
        <w:t xml:space="preserve">Постановлением Правительства РФ от 16.02.2008 N 79 "О порядке проведения выборочных статистических наблюдений за деятельностью субъектов малого и среднего предпринимательства" утверждены </w:t>
      </w:r>
      <w:hyperlink r:id="rId25" w:history="1">
        <w:r>
          <w:rPr>
            <w:color w:val="0000FF"/>
          </w:rPr>
          <w:t>Правила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(далее - Правила).</w:t>
      </w:r>
    </w:p>
    <w:p w:rsidR="001A0589" w:rsidRDefault="001A0589">
      <w:pPr>
        <w:pStyle w:val="ConsPlusNormal"/>
        <w:ind w:firstLine="540"/>
        <w:jc w:val="both"/>
      </w:pPr>
      <w:r>
        <w:t xml:space="preserve">Согласно </w:t>
      </w:r>
      <w:hyperlink r:id="rId26" w:history="1">
        <w:r>
          <w:rPr>
            <w:color w:val="0000FF"/>
          </w:rPr>
          <w:t>п. 1</w:t>
        </w:r>
      </w:hyperlink>
      <w:r>
        <w:t xml:space="preserve"> </w:t>
      </w:r>
      <w:proofErr w:type="gramStart"/>
      <w:r>
        <w:t>Правил</w:t>
      </w:r>
      <w:proofErr w:type="gramEnd"/>
      <w:r>
        <w:t xml:space="preserve"> 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предприятий, а также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 в соответствии с федеральным планом статистических работ.</w:t>
      </w:r>
    </w:p>
    <w:p w:rsidR="001A0589" w:rsidRDefault="002404AC">
      <w:pPr>
        <w:pStyle w:val="ConsPlusNormal"/>
        <w:ind w:firstLine="540"/>
        <w:jc w:val="both"/>
      </w:pPr>
      <w:hyperlink r:id="rId27" w:history="1">
        <w:r w:rsidR="001A0589">
          <w:rPr>
            <w:color w:val="0000FF"/>
          </w:rPr>
          <w:t>Пунктом 2</w:t>
        </w:r>
      </w:hyperlink>
      <w:r w:rsidR="001A0589">
        <w:t xml:space="preserve"> Правил установлено, что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 по Российской Федерации и субъектам Российской Федерации.</w:t>
      </w:r>
    </w:p>
    <w:p w:rsidR="001A0589" w:rsidRDefault="001A0589">
      <w:pPr>
        <w:pStyle w:val="ConsPlusNormal"/>
        <w:ind w:firstLine="540"/>
        <w:jc w:val="both"/>
      </w:pPr>
      <w: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r:id="rId28" w:history="1">
        <w:r>
          <w:rPr>
            <w:color w:val="0000FF"/>
          </w:rPr>
          <w:t>п. 3</w:t>
        </w:r>
      </w:hyperlink>
      <w:r>
        <w:t xml:space="preserve"> Правил.</w:t>
      </w:r>
    </w:p>
    <w:p w:rsidR="001A0589" w:rsidRDefault="001A0589">
      <w:pPr>
        <w:pStyle w:val="ConsPlusNormal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п. 3</w:t>
        </w:r>
      </w:hyperlink>
      <w:r>
        <w:t xml:space="preserve"> Правил формы федерального статистического наблюдения, включающие статистические показатели, периодичность, сроки, способы, адреса их представления, и порядок их заполнения утверждаются Федеральной службой государственной статистики в соответствии с законодательством Российской Федерации.</w:t>
      </w:r>
    </w:p>
    <w:p w:rsidR="001A0589" w:rsidRDefault="001A0589">
      <w:pPr>
        <w:pStyle w:val="ConsPlusNormal"/>
        <w:ind w:firstLine="540"/>
        <w:jc w:val="both"/>
      </w:pPr>
      <w: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и торговли Российской Федерации и Министерством сельского хозяйства Российской Федерации.</w:t>
      </w:r>
    </w:p>
    <w:p w:rsidR="001A0589" w:rsidRDefault="001A0589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п. 6</w:t>
        </w:r>
      </w:hyperlink>
      <w:r>
        <w:t xml:space="preserve"> Правил в унифицированные формы федерального статистического наблюдения за деятельностью малых предприятий ежеквартально включаются сведения об </w:t>
      </w:r>
      <w:r>
        <w:lastRenderedPageBreak/>
        <w:t>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1A0589" w:rsidRDefault="001A0589">
      <w:pPr>
        <w:pStyle w:val="ConsPlusNormal"/>
        <w:ind w:firstLine="540"/>
        <w:jc w:val="both"/>
      </w:pPr>
      <w:r>
        <w:t xml:space="preserve">В силу </w:t>
      </w:r>
      <w:hyperlink r:id="rId31" w:history="1">
        <w:r>
          <w:rPr>
            <w:color w:val="0000FF"/>
          </w:rPr>
          <w:t>п. 7</w:t>
        </w:r>
      </w:hyperlink>
      <w:r>
        <w:t xml:space="preserve"> Правил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1A0589" w:rsidRDefault="001A0589">
      <w:pPr>
        <w:pStyle w:val="ConsPlusNormal"/>
        <w:ind w:firstLine="540"/>
        <w:jc w:val="both"/>
      </w:pPr>
      <w:r>
        <w:t xml:space="preserve">Согласно </w:t>
      </w:r>
      <w:hyperlink r:id="rId32" w:history="1">
        <w:r>
          <w:rPr>
            <w:color w:val="0000FF"/>
          </w:rPr>
          <w:t>п. 10</w:t>
        </w:r>
      </w:hyperlink>
      <w:r>
        <w:t xml:space="preserve"> Правил проведения выборочных статистических наблюдений за деятельностью субъектов малого и среднего предпринимательства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1A0589" w:rsidRDefault="001A0589">
      <w:pPr>
        <w:pStyle w:val="ConsPlusNormal"/>
        <w:ind w:firstLine="540"/>
        <w:jc w:val="both"/>
      </w:pPr>
      <w:r>
        <w:t>Таким образом, субъект, включенный в перечень, должен представить отчетность, однако в настоящий момент форм федерального статистического наблюдения Федеральной службой государственной статистики не утверждено.</w:t>
      </w:r>
    </w:p>
    <w:p w:rsidR="001A0589" w:rsidRDefault="001A0589">
      <w:pPr>
        <w:pStyle w:val="ConsPlusNormal"/>
        <w:ind w:firstLine="540"/>
        <w:jc w:val="both"/>
      </w:pPr>
      <w:r>
        <w:t>Вопрос о том, должны ли органы статистики (в том числе каким именно образом) сообщить малому предприятию (</w:t>
      </w:r>
      <w:proofErr w:type="spellStart"/>
      <w:r>
        <w:t>микропредприятию</w:t>
      </w:r>
      <w:proofErr w:type="spellEnd"/>
      <w:r>
        <w:t>) о том, что оно попало под выборочную статистическую проверку, в законодательстве не урегулирован.</w:t>
      </w:r>
    </w:p>
    <w:p w:rsidR="001A0589" w:rsidRDefault="001A0589">
      <w:pPr>
        <w:pStyle w:val="ConsPlusNormal"/>
        <w:jc w:val="both"/>
      </w:pPr>
    </w:p>
    <w:p w:rsidR="001A0589" w:rsidRDefault="001A0589">
      <w:pPr>
        <w:pStyle w:val="ConsPlusNormal"/>
        <w:jc w:val="right"/>
      </w:pPr>
      <w:r>
        <w:t>Е.В.Исакова</w:t>
      </w:r>
    </w:p>
    <w:p w:rsidR="001A0589" w:rsidRDefault="001A0589">
      <w:pPr>
        <w:pStyle w:val="ConsPlusNormal"/>
        <w:jc w:val="right"/>
      </w:pPr>
      <w:r>
        <w:t>Центр методологии бухгалтерского учета</w:t>
      </w:r>
    </w:p>
    <w:p w:rsidR="001A0589" w:rsidRDefault="001A0589">
      <w:pPr>
        <w:pStyle w:val="ConsPlusNormal"/>
        <w:jc w:val="right"/>
      </w:pPr>
      <w:r>
        <w:t>и налогообложения</w:t>
      </w:r>
    </w:p>
    <w:p w:rsidR="001A0589" w:rsidRDefault="001A0589">
      <w:pPr>
        <w:pStyle w:val="ConsPlusNormal"/>
      </w:pPr>
      <w:r>
        <w:t>26.10.2012</w:t>
      </w:r>
    </w:p>
    <w:p w:rsidR="001A0589" w:rsidRDefault="001A0589">
      <w:pPr>
        <w:pStyle w:val="ConsPlusNormal"/>
        <w:jc w:val="both"/>
      </w:pPr>
    </w:p>
    <w:p w:rsidR="001A0589" w:rsidRDefault="001A0589">
      <w:pPr>
        <w:pStyle w:val="ConsPlusNormal"/>
        <w:jc w:val="both"/>
      </w:pPr>
    </w:p>
    <w:p w:rsidR="001A0589" w:rsidRDefault="001A0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3C68C5">
      <w:bookmarkStart w:id="0" w:name="_GoBack"/>
      <w:bookmarkEnd w:id="0"/>
    </w:p>
    <w:sectPr w:rsidR="009A7FA1" w:rsidSect="008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89"/>
    <w:rsid w:val="001A0589"/>
    <w:rsid w:val="002404AC"/>
    <w:rsid w:val="003410BE"/>
    <w:rsid w:val="003C68C5"/>
    <w:rsid w:val="007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0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BF82FCE83F933B78E9F46867764B32DEC26DB0527C1D7278450FC236BD7C8CE22A4F5E25C943DhBX5I" TargetMode="External"/><Relationship Id="rId13" Type="http://schemas.openxmlformats.org/officeDocument/2006/relationships/hyperlink" Target="consultantplus://offline/ref=EBABF82FCE83F933B78E9F46867764B32DEF2ED6092CC1D7278450FC236BD7C8CE22A4F5E25E943FhBX2I" TargetMode="External"/><Relationship Id="rId18" Type="http://schemas.openxmlformats.org/officeDocument/2006/relationships/hyperlink" Target="consultantplus://offline/ref=EBABF82FCE83F933B78E9F46867764B32DEC26DB0527C1D7278450FC236BD7C8CE22A4F5E25F9630hBX6I" TargetMode="External"/><Relationship Id="rId26" Type="http://schemas.openxmlformats.org/officeDocument/2006/relationships/hyperlink" Target="consultantplus://offline/ref=EBABF82FCE83F933B78E9F46867764B32BE927DA09259CDD2FDD5CFE246488DFC96BA8F4E25E95h3X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ABF82FCE83F933B78E9F46867764B32DEE28D2042BC1D7278450FC236BD7C8CE22A4F5E25E923BhBX5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BABF82FCE83F933B78E9F46867764B32DEE28D2042BC1D7278450FC236BD7C8CE22A4F5E25E9C30hBX1I" TargetMode="External"/><Relationship Id="rId12" Type="http://schemas.openxmlformats.org/officeDocument/2006/relationships/hyperlink" Target="consultantplus://offline/ref=EBABF82FCE83F933B78E9F46867764B32DEF2ED6092CC1D7278450FC236BD7C8CE22A4F5E25E943BhBX1I" TargetMode="External"/><Relationship Id="rId17" Type="http://schemas.openxmlformats.org/officeDocument/2006/relationships/hyperlink" Target="consultantplus://offline/ref=EBABF82FCE83F933B78E9F46867764B32DEC26DB0527C1D7278450FC236BD7C8CE22A4F5E25E933AhBX9I" TargetMode="External"/><Relationship Id="rId25" Type="http://schemas.openxmlformats.org/officeDocument/2006/relationships/hyperlink" Target="consultantplus://offline/ref=EBABF82FCE83F933B78E9F46867764B32BE927DA09259CDD2FDD5CFE246488DFC96BA8F4E25E95h3XB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ABF82FCE83F933B78E9F46867764B32DEC26DB0527C1D7278450FC236BD7C8CE22A4F5E25C943DhBX5I" TargetMode="External"/><Relationship Id="rId20" Type="http://schemas.openxmlformats.org/officeDocument/2006/relationships/hyperlink" Target="consultantplus://offline/ref=EBABF82FCE83F933B78E9F46867764B32DEE28D2042BC1D7278450FC236BD7C8CE22A4F5E25F9D3BhBX2I" TargetMode="External"/><Relationship Id="rId29" Type="http://schemas.openxmlformats.org/officeDocument/2006/relationships/hyperlink" Target="consultantplus://offline/ref=EBABF82FCE83F933B78E9F46867764B32BE927DA09259CDD2FDD5CFE246488DFC96BA8F4E25E95h3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BF82FCE83F933B78E9F46867764B32DEE28D2042BC1D7278450FC236BD7C8CE22A4F5E25E923BhBX5I" TargetMode="External"/><Relationship Id="rId11" Type="http://schemas.openxmlformats.org/officeDocument/2006/relationships/hyperlink" Target="consultantplus://offline/ref=EBABF82FCE83F933B78E9F46867764B32DEF2CD40727C1D7278450FC236BD7C8CE22A4F5E25E9438hBX5I" TargetMode="External"/><Relationship Id="rId24" Type="http://schemas.openxmlformats.org/officeDocument/2006/relationships/hyperlink" Target="consultantplus://offline/ref=EBABF82FCE83F933B78E9F46867764B32DEF2CD40727C1D7278450FC236BD7C8CE22A4F5E25E943AhBX2I" TargetMode="External"/><Relationship Id="rId32" Type="http://schemas.openxmlformats.org/officeDocument/2006/relationships/hyperlink" Target="consultantplus://offline/ref=EBABF82FCE83F933B78E9F46867764B32BE927DA09259CDD2FDD5CFE246488DFC96BA8F4E25E96h3X0I" TargetMode="External"/><Relationship Id="rId5" Type="http://schemas.openxmlformats.org/officeDocument/2006/relationships/hyperlink" Target="consultantplus://offline/ref=EBABF82FCE83F933B78E9F46867764B32DEC26DB0527C1D7278450FC236BD7C8CE22A4F5E25C943DhBX5I" TargetMode="External"/><Relationship Id="rId15" Type="http://schemas.openxmlformats.org/officeDocument/2006/relationships/hyperlink" Target="consultantplus://offline/ref=EBABF82FCE83F933B78E9F46867764B32DEC26DB0527C1D7278450FC236BD7C8CE22A4F5E25E9439hBX7I" TargetMode="External"/><Relationship Id="rId23" Type="http://schemas.openxmlformats.org/officeDocument/2006/relationships/hyperlink" Target="consultantplus://offline/ref=EBABF82FCE83F933B78E9F46867764B32DEE28D2042BC1D7278450FC236BD7C8CE22A4F5E25E9C30hBX1I" TargetMode="External"/><Relationship Id="rId28" Type="http://schemas.openxmlformats.org/officeDocument/2006/relationships/hyperlink" Target="consultantplus://offline/ref=EBABF82FCE83F933B78E9F46867764B32BE927DA09259CDD2FDD5CFE246488DFC96BA8F4E25E95h3X1I" TargetMode="External"/><Relationship Id="rId10" Type="http://schemas.openxmlformats.org/officeDocument/2006/relationships/hyperlink" Target="consultantplus://offline/ref=EBABF82FCE83F933B78E9F46867764B32DEE28D2042BC1D7278450FC236BD7C8CE22A4F5E25E9C30hBX1I" TargetMode="External"/><Relationship Id="rId19" Type="http://schemas.openxmlformats.org/officeDocument/2006/relationships/hyperlink" Target="consultantplus://offline/ref=EBABF82FCE83F933B78E9F46867764B32DEE28D2042BC1D7278450FC236BD7C8CE22A4F5E25F9D3BhBX0I" TargetMode="External"/><Relationship Id="rId31" Type="http://schemas.openxmlformats.org/officeDocument/2006/relationships/hyperlink" Target="consultantplus://offline/ref=EBABF82FCE83F933B78E9F46867764B32BE927DA09259CDD2FDD5CFE246488DFC96BA8F4E25E96h3X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ABF82FCE83F933B78E9F46867764B32DEE28D2042BC1D7278450FC236BD7C8CE22A4F5E25E923BhBX5I" TargetMode="External"/><Relationship Id="rId14" Type="http://schemas.openxmlformats.org/officeDocument/2006/relationships/hyperlink" Target="consultantplus://offline/ref=EBABF82FCE83F933B78E9F46867764B32DEF2CD40727C1D7278450FC236BD7C8CE22A4F5E25E943ChBX9I" TargetMode="External"/><Relationship Id="rId22" Type="http://schemas.openxmlformats.org/officeDocument/2006/relationships/hyperlink" Target="consultantplus://offline/ref=EBABF82FCE83F933B78E9F46867764B32DEE28D2042BC1D7278450FC236BD7C8CE22A4F5E25E923BhBX7I" TargetMode="External"/><Relationship Id="rId27" Type="http://schemas.openxmlformats.org/officeDocument/2006/relationships/hyperlink" Target="consultantplus://offline/ref=EBABF82FCE83F933B78E9F46867764B32BE927DA09259CDD2FDD5CFE246488DFC96BA8F4E25E95h3XFI" TargetMode="External"/><Relationship Id="rId30" Type="http://schemas.openxmlformats.org/officeDocument/2006/relationships/hyperlink" Target="consultantplus://offline/ref=EBABF82FCE83F933B78E9F46867764B32BE927DA09259CDD2FDD5CFE246488DFC96BA8F4E25E96h3XC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1931</Words>
  <Characters>11009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Ekonom3</cp:lastModifiedBy>
  <cp:revision>2</cp:revision>
  <dcterms:created xsi:type="dcterms:W3CDTF">2015-11-06T11:10:00Z</dcterms:created>
  <dcterms:modified xsi:type="dcterms:W3CDTF">2015-11-06T11:10:00Z</dcterms:modified>
</cp:coreProperties>
</file>