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AE34E0" w:rsidRDefault="0012395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256A" w:rsidRPr="00AE34E0" w:rsidRDefault="00E1256A" w:rsidP="00E1256A">
      <w:pPr>
        <w:spacing w:after="240"/>
        <w:jc w:val="center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>Сводный отчет</w:t>
      </w:r>
      <w:r w:rsidRPr="00AE34E0">
        <w:rPr>
          <w:bCs/>
          <w:sz w:val="26"/>
          <w:szCs w:val="26"/>
        </w:rPr>
        <w:br/>
        <w:t xml:space="preserve">о результатах </w:t>
      </w:r>
      <w:proofErr w:type="gramStart"/>
      <w:r w:rsidRPr="00AE34E0">
        <w:rPr>
          <w:bCs/>
          <w:sz w:val="26"/>
          <w:szCs w:val="26"/>
        </w:rPr>
        <w:t>проведения оценки регулирующего воздействия</w:t>
      </w:r>
      <w:r w:rsidRPr="00AE34E0">
        <w:rPr>
          <w:bCs/>
          <w:sz w:val="26"/>
          <w:szCs w:val="26"/>
        </w:rPr>
        <w:br/>
        <w:t xml:space="preserve">проекта </w:t>
      </w:r>
      <w:r w:rsidRPr="00AE34E0">
        <w:rPr>
          <w:sz w:val="26"/>
          <w:szCs w:val="26"/>
        </w:rPr>
        <w:t xml:space="preserve">муниципального </w:t>
      </w:r>
      <w:r w:rsidRPr="00AE34E0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E1256A" w:rsidRPr="00AE34E0" w:rsidRDefault="00E1256A" w:rsidP="00643F3E">
      <w:pPr>
        <w:jc w:val="both"/>
      </w:pPr>
      <w:r>
        <w:t>1.1. Р</w:t>
      </w:r>
      <w:r w:rsidRPr="00AE34E0">
        <w:t>азработчик:</w:t>
      </w:r>
    </w:p>
    <w:p w:rsidR="00E1256A" w:rsidRPr="00AE34E0" w:rsidRDefault="00636352" w:rsidP="007923FE">
      <w:pPr>
        <w:jc w:val="both"/>
      </w:pPr>
      <w:r>
        <w:t xml:space="preserve">Управление экономического и инвестиционного развития </w:t>
      </w:r>
      <w:r w:rsidR="00E1256A">
        <w:t>Администрации МО "Городской округ "Город Нарьян-Мар"</w:t>
      </w:r>
      <w:r>
        <w:t xml:space="preserve"> </w:t>
      </w:r>
    </w:p>
    <w:p w:rsidR="00E1256A" w:rsidRPr="00AE34E0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E1256A" w:rsidRPr="00AE34E0">
        <w:rPr>
          <w:sz w:val="18"/>
          <w:szCs w:val="18"/>
        </w:rPr>
        <w:t>полное и краткое наименования</w:t>
      </w:r>
    </w:p>
    <w:p w:rsidR="00E1256A" w:rsidRPr="00AE34E0" w:rsidRDefault="00E1256A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447EE7" w:rsidRPr="00447EE7" w:rsidRDefault="005F2D52" w:rsidP="007923FE">
      <w:pPr>
        <w:jc w:val="both"/>
        <w:rPr>
          <w:u w:val="single"/>
        </w:rPr>
      </w:pPr>
      <w:r w:rsidRPr="005F2D52">
        <w:rPr>
          <w:u w:val="single"/>
        </w:rPr>
        <w:t xml:space="preserve">Постановление Администрации МО "Городской округ "Город Нарьян-Мар" </w:t>
      </w:r>
      <w:r w:rsidR="008B3420">
        <w:rPr>
          <w:u w:val="single"/>
        </w:rPr>
        <w:t>"</w:t>
      </w:r>
      <w:r w:rsidR="00510847" w:rsidRPr="00510847">
        <w:rPr>
          <w:u w:val="single"/>
        </w:rPr>
        <w:t>Об утверждении Порядка предоставления субсидии на компенсацию расходов, связанных с водоотведением в части размещения сточных вод из септиков и выгребных ям</w:t>
      </w:r>
      <w:r w:rsidR="008B3420">
        <w:rPr>
          <w:u w:val="single"/>
        </w:rPr>
        <w:t>"</w:t>
      </w:r>
    </w:p>
    <w:p w:rsidR="00E1256A" w:rsidRPr="00AE34E0" w:rsidRDefault="00E1256A" w:rsidP="00A44AB3">
      <w:pPr>
        <w:ind w:firstLine="708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B067E3" w:rsidRPr="00B067E3" w:rsidRDefault="00CB0B98" w:rsidP="00B067E3">
      <w:pPr>
        <w:ind w:firstLine="708"/>
        <w:jc w:val="center"/>
      </w:pPr>
      <w:r>
        <w:t>1</w:t>
      </w:r>
      <w:r w:rsidR="00284298">
        <w:t>8</w:t>
      </w:r>
      <w:r w:rsidR="00B067E3" w:rsidRPr="00B067E3">
        <w:t xml:space="preserve"> января 2018 года</w:t>
      </w:r>
    </w:p>
    <w:p w:rsidR="00E1256A" w:rsidRPr="00842AF6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E1256A" w:rsidRPr="00AE34E0" w:rsidRDefault="00E1256A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311C37" w:rsidRPr="00CB214E" w:rsidRDefault="00CB214E" w:rsidP="00311C37">
      <w:pPr>
        <w:jc w:val="both"/>
      </w:pPr>
      <w:r w:rsidRPr="00CB214E">
        <w:rPr>
          <w:u w:val="single"/>
        </w:rPr>
        <w:t xml:space="preserve">Реорганизация Управления строительства, ЖКХ и градостроительной деятельности </w:t>
      </w:r>
      <w:r w:rsidRPr="007D030E">
        <w:rPr>
          <w:u w:val="single"/>
        </w:rPr>
        <w:t>Администрации МО "Городской округ "Город Нарьян-Мар"</w:t>
      </w:r>
      <w:r w:rsidR="007D030E" w:rsidRPr="007D030E">
        <w:rPr>
          <w:u w:val="single"/>
        </w:rPr>
        <w:t xml:space="preserve"> как Главного распорядителя</w:t>
      </w:r>
      <w:r w:rsidR="007D030E">
        <w:t xml:space="preserve"> </w:t>
      </w:r>
      <w:r w:rsidR="007D030E" w:rsidRPr="00CB0B98">
        <w:rPr>
          <w:u w:val="single"/>
        </w:rPr>
        <w:t>бюджетных средств</w:t>
      </w:r>
      <w:r w:rsidR="00CB0B98" w:rsidRPr="00CB0B98">
        <w:rPr>
          <w:u w:val="single"/>
        </w:rPr>
        <w:t>. Изменения в Бюджетном кодексе РФ. Усиление</w:t>
      </w:r>
      <w:r w:rsidR="00D37C68">
        <w:rPr>
          <w:u w:val="single"/>
        </w:rPr>
        <w:t xml:space="preserve"> внутреннего финансового </w:t>
      </w:r>
      <w:r w:rsidR="00CB0B98" w:rsidRPr="00CB0B98">
        <w:rPr>
          <w:u w:val="single"/>
        </w:rPr>
        <w:t xml:space="preserve"> </w:t>
      </w:r>
      <w:proofErr w:type="gramStart"/>
      <w:r w:rsidR="00CB0B98" w:rsidRPr="00217EF9">
        <w:t>контроля за</w:t>
      </w:r>
      <w:proofErr w:type="gramEnd"/>
      <w:r w:rsidR="00CB0B98" w:rsidRPr="00217EF9">
        <w:t xml:space="preserve"> расходованием средст</w:t>
      </w:r>
      <w:r w:rsidR="003274AA" w:rsidRPr="00217EF9">
        <w:t>в городского бюджета</w:t>
      </w:r>
      <w:r w:rsidR="00217EF9" w:rsidRPr="00217EF9">
        <w:t>.</w:t>
      </w:r>
    </w:p>
    <w:p w:rsidR="004D4A03" w:rsidRPr="00B95687" w:rsidRDefault="00311C37" w:rsidP="00E15E3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9821F0" w:rsidRPr="003274AA" w:rsidRDefault="003274AA" w:rsidP="009821F0">
      <w:pPr>
        <w:jc w:val="both"/>
        <w:rPr>
          <w:u w:val="single"/>
        </w:rPr>
      </w:pPr>
      <w:r>
        <w:rPr>
          <w:u w:val="single"/>
        </w:rPr>
        <w:t>Определение</w:t>
      </w:r>
      <w:r w:rsidR="00FC4475" w:rsidRPr="00FC4475">
        <w:rPr>
          <w:u w:val="single"/>
        </w:rPr>
        <w:t xml:space="preserve"> структурн</w:t>
      </w:r>
      <w:r>
        <w:rPr>
          <w:u w:val="single"/>
        </w:rPr>
        <w:t>ого</w:t>
      </w:r>
      <w:r w:rsidR="00FC4475" w:rsidRPr="00FC4475">
        <w:rPr>
          <w:u w:val="single"/>
        </w:rPr>
        <w:t xml:space="preserve"> подразделения Администрации МО "Городской округ </w:t>
      </w:r>
      <w:r w:rsidR="00FC4475" w:rsidRPr="00A53C3E">
        <w:rPr>
          <w:u w:val="single"/>
        </w:rPr>
        <w:t>"Город Нарьян-Мар"</w:t>
      </w:r>
      <w:r w:rsidR="00272AC6">
        <w:rPr>
          <w:u w:val="single"/>
        </w:rPr>
        <w:t>,</w:t>
      </w:r>
      <w:r w:rsidR="00A53C3E" w:rsidRPr="00A53C3E">
        <w:rPr>
          <w:u w:val="single"/>
        </w:rPr>
        <w:t xml:space="preserve"> </w:t>
      </w:r>
      <w:r>
        <w:rPr>
          <w:u w:val="single"/>
        </w:rPr>
        <w:t xml:space="preserve">ответственного </w:t>
      </w:r>
      <w:r w:rsidR="00272AC6">
        <w:rPr>
          <w:u w:val="single"/>
        </w:rPr>
        <w:t>за</w:t>
      </w:r>
      <w:r w:rsidR="00A53C3E" w:rsidRPr="00A53C3E">
        <w:rPr>
          <w:u w:val="single"/>
        </w:rPr>
        <w:t xml:space="preserve"> формировани</w:t>
      </w:r>
      <w:r w:rsidR="00272AC6">
        <w:rPr>
          <w:u w:val="single"/>
        </w:rPr>
        <w:t>е</w:t>
      </w:r>
      <w:r w:rsidR="00A53C3E" w:rsidRPr="00A53C3E">
        <w:rPr>
          <w:u w:val="single"/>
        </w:rPr>
        <w:t xml:space="preserve"> соглашени</w:t>
      </w:r>
      <w:r w:rsidR="00D86F80">
        <w:rPr>
          <w:u w:val="single"/>
        </w:rPr>
        <w:t>й</w:t>
      </w:r>
      <w:r w:rsidR="00A53C3E" w:rsidRPr="005A168E">
        <w:rPr>
          <w:u w:val="single"/>
        </w:rPr>
        <w:t xml:space="preserve"> о предоставлении субсиди</w:t>
      </w:r>
      <w:r w:rsidR="004E44CC">
        <w:rPr>
          <w:u w:val="single"/>
        </w:rPr>
        <w:t>и</w:t>
      </w:r>
      <w:r w:rsidR="00A53C3E" w:rsidRPr="005A168E">
        <w:rPr>
          <w:u w:val="single"/>
        </w:rPr>
        <w:t>, подготовк</w:t>
      </w:r>
      <w:r w:rsidR="00272AC6">
        <w:rPr>
          <w:u w:val="single"/>
        </w:rPr>
        <w:t>у</w:t>
      </w:r>
      <w:r w:rsidR="00A53C3E" w:rsidRPr="005A168E">
        <w:rPr>
          <w:u w:val="single"/>
        </w:rPr>
        <w:t xml:space="preserve"> документов на предоставление субсиди</w:t>
      </w:r>
      <w:r w:rsidR="004E44CC">
        <w:rPr>
          <w:u w:val="single"/>
        </w:rPr>
        <w:t>и</w:t>
      </w:r>
      <w:r w:rsidR="00A53C3E" w:rsidRPr="005A168E">
        <w:rPr>
          <w:u w:val="single"/>
        </w:rPr>
        <w:t xml:space="preserve"> и т.д.</w:t>
      </w:r>
      <w:r w:rsidR="00A53C3E">
        <w:rPr>
          <w:u w:val="single"/>
        </w:rPr>
        <w:t xml:space="preserve"> в связи с заменой </w:t>
      </w:r>
      <w:r w:rsidR="00D86F80">
        <w:rPr>
          <w:u w:val="single"/>
        </w:rPr>
        <w:t>Г</w:t>
      </w:r>
      <w:r w:rsidR="00A53C3E">
        <w:rPr>
          <w:u w:val="single"/>
        </w:rPr>
        <w:t xml:space="preserve">лавного </w:t>
      </w:r>
      <w:r w:rsidR="00A53C3E" w:rsidRPr="005A168E">
        <w:rPr>
          <w:u w:val="single"/>
        </w:rPr>
        <w:t>распорядителя бюджетных сре</w:t>
      </w:r>
      <w:proofErr w:type="gramStart"/>
      <w:r w:rsidR="00A53C3E" w:rsidRPr="005A168E">
        <w:rPr>
          <w:u w:val="single"/>
        </w:rPr>
        <w:t xml:space="preserve">дств </w:t>
      </w:r>
      <w:r w:rsidR="00D86F80">
        <w:rPr>
          <w:u w:val="single"/>
        </w:rPr>
        <w:t>в л</w:t>
      </w:r>
      <w:proofErr w:type="gramEnd"/>
      <w:r w:rsidR="00D86F80">
        <w:rPr>
          <w:u w:val="single"/>
        </w:rPr>
        <w:t xml:space="preserve">ице </w:t>
      </w:r>
      <w:r w:rsidR="00A53C3E" w:rsidRPr="005A168E">
        <w:rPr>
          <w:u w:val="single"/>
        </w:rPr>
        <w:t>Управлени</w:t>
      </w:r>
      <w:r w:rsidR="00D86F80">
        <w:rPr>
          <w:u w:val="single"/>
        </w:rPr>
        <w:t>я</w:t>
      </w:r>
      <w:r w:rsidR="00A53C3E" w:rsidRPr="005A168E">
        <w:rPr>
          <w:u w:val="single"/>
        </w:rPr>
        <w:t xml:space="preserve"> строительства, ЖКХ и градостроительной деятельности </w:t>
      </w:r>
      <w:r w:rsidR="00A53C3E" w:rsidRPr="003274AA">
        <w:rPr>
          <w:u w:val="single"/>
        </w:rPr>
        <w:t>Администрации МО "Городской округ "Город Нарьян-Мар"</w:t>
      </w:r>
      <w:r w:rsidRPr="003274AA">
        <w:rPr>
          <w:u w:val="single"/>
        </w:rPr>
        <w:t>.</w:t>
      </w:r>
    </w:p>
    <w:p w:rsidR="003274AA" w:rsidRPr="00D80CAE" w:rsidRDefault="003274AA" w:rsidP="009821F0">
      <w:pPr>
        <w:jc w:val="both"/>
        <w:rPr>
          <w:u w:val="single"/>
        </w:rPr>
      </w:pPr>
      <w:r w:rsidRPr="000D77F8">
        <w:rPr>
          <w:u w:val="single"/>
        </w:rPr>
        <w:t xml:space="preserve">Приведение </w:t>
      </w:r>
      <w:r w:rsidR="000D77F8" w:rsidRPr="000D77F8">
        <w:rPr>
          <w:u w:val="single"/>
        </w:rPr>
        <w:t>Порядка предоставления субсиди</w:t>
      </w:r>
      <w:r w:rsidR="004E44CC">
        <w:rPr>
          <w:u w:val="single"/>
        </w:rPr>
        <w:t>и</w:t>
      </w:r>
      <w:r w:rsidR="000D77F8" w:rsidRPr="000D77F8">
        <w:rPr>
          <w:u w:val="single"/>
        </w:rPr>
        <w:t xml:space="preserve"> </w:t>
      </w:r>
      <w:r w:rsidRPr="000D77F8">
        <w:rPr>
          <w:u w:val="single"/>
        </w:rPr>
        <w:t>в соответстви</w:t>
      </w:r>
      <w:r w:rsidR="006A79EE" w:rsidRPr="000D77F8">
        <w:rPr>
          <w:u w:val="single"/>
        </w:rPr>
        <w:t>е</w:t>
      </w:r>
      <w:r w:rsidRPr="000D77F8">
        <w:rPr>
          <w:u w:val="single"/>
        </w:rPr>
        <w:t xml:space="preserve"> с требованиями статьи</w:t>
      </w:r>
      <w:r w:rsidRPr="00D80CAE">
        <w:rPr>
          <w:u w:val="single"/>
        </w:rPr>
        <w:t xml:space="preserve"> Бюджетного кодекса РФ.</w:t>
      </w:r>
      <w:r w:rsidR="00D80CAE" w:rsidRPr="00D80CAE">
        <w:rPr>
          <w:u w:val="single"/>
        </w:rPr>
        <w:t xml:space="preserve"> </w:t>
      </w:r>
      <w:r w:rsidR="00D80CAE" w:rsidRPr="00CB0B98">
        <w:rPr>
          <w:u w:val="single"/>
        </w:rPr>
        <w:t>Усиление</w:t>
      </w:r>
      <w:r w:rsidR="00D80CAE">
        <w:rPr>
          <w:u w:val="single"/>
        </w:rPr>
        <w:t xml:space="preserve"> внутреннего финансового</w:t>
      </w:r>
      <w:r w:rsidR="00D80CAE" w:rsidRPr="00CB0B98">
        <w:rPr>
          <w:u w:val="single"/>
        </w:rPr>
        <w:t xml:space="preserve"> </w:t>
      </w:r>
      <w:proofErr w:type="gramStart"/>
      <w:r w:rsidR="00D80CAE" w:rsidRPr="00D80CAE">
        <w:rPr>
          <w:u w:val="single"/>
        </w:rPr>
        <w:t>контроля за</w:t>
      </w:r>
      <w:proofErr w:type="gramEnd"/>
      <w:r w:rsidR="00D80CAE" w:rsidRPr="00D80CAE">
        <w:rPr>
          <w:u w:val="single"/>
        </w:rPr>
        <w:t xml:space="preserve"> расходованием </w:t>
      </w:r>
      <w:r w:rsidR="00D80CAE" w:rsidRPr="00D80CAE">
        <w:t>средств городского бюджета.</w:t>
      </w:r>
    </w:p>
    <w:p w:rsidR="009821F0" w:rsidRDefault="009821F0" w:rsidP="009821F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1.6. Краткое описание содержания предлагаемого правового регулирования:</w:t>
      </w:r>
    </w:p>
    <w:p w:rsidR="004D4A03" w:rsidRPr="004D4A03" w:rsidRDefault="00510847" w:rsidP="005133F2">
      <w:pPr>
        <w:jc w:val="both"/>
        <w:rPr>
          <w:u w:val="single"/>
        </w:rPr>
      </w:pPr>
      <w:proofErr w:type="gramStart"/>
      <w:r>
        <w:rPr>
          <w:u w:val="single"/>
        </w:rPr>
        <w:t>З</w:t>
      </w:r>
      <w:r w:rsidR="005A168E" w:rsidRPr="005A168E">
        <w:rPr>
          <w:u w:val="single"/>
        </w:rPr>
        <w:t>амена Главного распорядителя бюджетных средств Управление строительства, ЖКХ и градостроительной деятельности Ад</w:t>
      </w:r>
      <w:r w:rsidR="005A168E">
        <w:rPr>
          <w:u w:val="single"/>
        </w:rPr>
        <w:t>министрации МО "Городской округ</w:t>
      </w:r>
      <w:r w:rsidR="005A168E" w:rsidRPr="005A168E">
        <w:rPr>
          <w:u w:val="single"/>
        </w:rPr>
        <w:t xml:space="preserve"> "Город Нарьян-Мар" на Ад</w:t>
      </w:r>
      <w:r w:rsidR="00AE383B">
        <w:rPr>
          <w:u w:val="single"/>
        </w:rPr>
        <w:t>министрацию МО "Городской округ</w:t>
      </w:r>
      <w:r w:rsidR="005A168E" w:rsidRPr="005A168E">
        <w:rPr>
          <w:u w:val="single"/>
        </w:rPr>
        <w:t xml:space="preserve"> "Город Нарьян-Мар"</w:t>
      </w:r>
      <w:r w:rsidR="000759B1">
        <w:rPr>
          <w:u w:val="single"/>
        </w:rPr>
        <w:t>;</w:t>
      </w:r>
      <w:r w:rsidR="005A168E" w:rsidRPr="005A168E">
        <w:rPr>
          <w:u w:val="single"/>
        </w:rPr>
        <w:t xml:space="preserve"> определение ответственн</w:t>
      </w:r>
      <w:r w:rsidR="003B254D">
        <w:rPr>
          <w:u w:val="single"/>
        </w:rPr>
        <w:t>ого</w:t>
      </w:r>
      <w:r w:rsidR="005A168E" w:rsidRPr="005A168E">
        <w:rPr>
          <w:u w:val="single"/>
        </w:rPr>
        <w:t xml:space="preserve"> за формирование соглашения о предоставлении субсиди</w:t>
      </w:r>
      <w:r w:rsidR="002A1D62">
        <w:rPr>
          <w:u w:val="single"/>
        </w:rPr>
        <w:t>и</w:t>
      </w:r>
      <w:r w:rsidR="005A168E" w:rsidRPr="005A168E">
        <w:rPr>
          <w:u w:val="single"/>
        </w:rPr>
        <w:t>, подготовк</w:t>
      </w:r>
      <w:r w:rsidR="0050445F">
        <w:rPr>
          <w:u w:val="single"/>
        </w:rPr>
        <w:t>у</w:t>
      </w:r>
      <w:r w:rsidR="005A168E" w:rsidRPr="005A168E">
        <w:rPr>
          <w:u w:val="single"/>
        </w:rPr>
        <w:t xml:space="preserve"> документов на предоставление субсиди</w:t>
      </w:r>
      <w:r w:rsidR="002A1D62">
        <w:rPr>
          <w:u w:val="single"/>
        </w:rPr>
        <w:t>и</w:t>
      </w:r>
      <w:r w:rsidR="005A168E" w:rsidRPr="005A168E">
        <w:rPr>
          <w:u w:val="single"/>
        </w:rPr>
        <w:t xml:space="preserve"> и т.д. структурн</w:t>
      </w:r>
      <w:r w:rsidR="003B254D">
        <w:rPr>
          <w:u w:val="single"/>
        </w:rPr>
        <w:t>ого</w:t>
      </w:r>
      <w:r w:rsidR="005A168E" w:rsidRPr="005A168E">
        <w:rPr>
          <w:u w:val="single"/>
        </w:rPr>
        <w:t xml:space="preserve"> подразделения Администрации МО </w:t>
      </w:r>
      <w:r w:rsidR="00CB214E">
        <w:rPr>
          <w:u w:val="single"/>
        </w:rPr>
        <w:t>"Городской округ</w:t>
      </w:r>
      <w:r w:rsidR="005A168E" w:rsidRPr="005A168E">
        <w:rPr>
          <w:u w:val="single"/>
        </w:rPr>
        <w:t xml:space="preserve"> "Город Нарьян-Мар"</w:t>
      </w:r>
      <w:r w:rsidR="00C7785E">
        <w:rPr>
          <w:u w:val="single"/>
        </w:rPr>
        <w:t>; перечень документов для получения субсиди</w:t>
      </w:r>
      <w:r w:rsidR="002A1D62">
        <w:rPr>
          <w:u w:val="single"/>
        </w:rPr>
        <w:t>и</w:t>
      </w:r>
      <w:r w:rsidR="00C7785E">
        <w:rPr>
          <w:u w:val="single"/>
        </w:rPr>
        <w:t xml:space="preserve"> расширен.</w:t>
      </w:r>
      <w:proofErr w:type="gramEnd"/>
    </w:p>
    <w:p w:rsidR="00E1256A" w:rsidRPr="00AE34E0" w:rsidRDefault="00E1256A" w:rsidP="00DE29D0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8306FD" w:rsidRDefault="00E1256A" w:rsidP="00E1256A">
      <w:r w:rsidRPr="00AE34E0">
        <w:t>Ф.И.О.:</w:t>
      </w:r>
      <w:r w:rsidR="008306FD">
        <w:t xml:space="preserve"> </w:t>
      </w:r>
    </w:p>
    <w:p w:rsidR="00E1256A" w:rsidRPr="004D4A03" w:rsidRDefault="00B40D30" w:rsidP="00E1256A">
      <w:pPr>
        <w:pBdr>
          <w:top w:val="single" w:sz="4" w:space="1" w:color="auto"/>
        </w:pBdr>
        <w:rPr>
          <w:sz w:val="2"/>
          <w:szCs w:val="2"/>
          <w:u w:val="single"/>
        </w:rPr>
      </w:pPr>
      <w:r>
        <w:rPr>
          <w:u w:val="single"/>
        </w:rPr>
        <w:t>Белугина Виктория Вячеславовна</w:t>
      </w:r>
    </w:p>
    <w:p w:rsidR="00E1256A" w:rsidRPr="004D4A03" w:rsidRDefault="00E1256A" w:rsidP="00E1256A">
      <w:pPr>
        <w:rPr>
          <w:u w:val="single"/>
        </w:rPr>
      </w:pPr>
      <w:r w:rsidRPr="004D4A03">
        <w:rPr>
          <w:u w:val="single"/>
        </w:rPr>
        <w:t>Должность:</w:t>
      </w:r>
    </w:p>
    <w:p w:rsidR="00E1256A" w:rsidRPr="00AE34E0" w:rsidRDefault="00B40D30" w:rsidP="00E1256A">
      <w:r>
        <w:t>ведущий экономист</w:t>
      </w:r>
      <w:r w:rsidR="00DE29D0">
        <w:t xml:space="preserve"> </w:t>
      </w:r>
      <w:r w:rsidR="004D4A03">
        <w:t xml:space="preserve">отдела экономической и тарифной политики </w:t>
      </w:r>
      <w:r w:rsidR="00DE29D0">
        <w:t xml:space="preserve">УЭ и ИР 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AE34E0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8306FD" w:rsidP="00925CC8">
            <w:pPr>
              <w:jc w:val="center"/>
            </w:pPr>
            <w:r>
              <w:t>4-9</w:t>
            </w:r>
            <w:r w:rsidR="00925CC8">
              <w:t>9</w:t>
            </w:r>
            <w:r>
              <w:t>-</w:t>
            </w:r>
            <w:r w:rsidR="00925CC8">
              <w:t>74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0E74EB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4D4A03" w:rsidRDefault="00925CC8" w:rsidP="00925CC8">
                  <w:pPr>
                    <w:jc w:val="center"/>
                  </w:pPr>
                  <w:proofErr w:type="spellStart"/>
                  <w:r>
                    <w:rPr>
                      <w:lang w:val="en-US"/>
                    </w:rPr>
                    <w:t>ekonom</w:t>
                  </w:r>
                  <w:proofErr w:type="spellEnd"/>
                  <w:r w:rsidRPr="004D4A03">
                    <w:t>@</w:t>
                  </w:r>
                  <w:proofErr w:type="spellStart"/>
                  <w:r>
                    <w:rPr>
                      <w:lang w:val="en-US"/>
                    </w:rPr>
                    <w:t>adm</w:t>
                  </w:r>
                  <w:proofErr w:type="spellEnd"/>
                  <w:r w:rsidRPr="004D4A03">
                    <w:t>-</w:t>
                  </w:r>
                  <w:proofErr w:type="spellStart"/>
                  <w:r>
                    <w:rPr>
                      <w:lang w:val="en-US"/>
                    </w:rPr>
                    <w:t>nmar</w:t>
                  </w:r>
                  <w:proofErr w:type="spellEnd"/>
                  <w:r w:rsidRPr="004D4A03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E1256A" w:rsidRPr="00925CC8" w:rsidRDefault="00E1256A" w:rsidP="00CA329B">
            <w:pPr>
              <w:jc w:val="center"/>
            </w:pPr>
          </w:p>
        </w:tc>
      </w:tr>
    </w:tbl>
    <w:p w:rsidR="00E1256A" w:rsidRPr="007E4292" w:rsidRDefault="00E1256A" w:rsidP="00B356DC">
      <w:pPr>
        <w:pageBreakBefore/>
        <w:tabs>
          <w:tab w:val="left" w:pos="851"/>
        </w:tabs>
        <w:spacing w:after="240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Default="00E1256A" w:rsidP="00E1256A">
      <w:pPr>
        <w:jc w:val="both"/>
      </w:pPr>
      <w:r w:rsidRPr="007E4292">
        <w:t>2.1. Формулировка проблемы:</w:t>
      </w:r>
    </w:p>
    <w:p w:rsidR="00F838DE" w:rsidRPr="00CB214E" w:rsidRDefault="00F838DE" w:rsidP="00F838DE">
      <w:pPr>
        <w:jc w:val="both"/>
      </w:pPr>
      <w:r w:rsidRPr="00CB214E">
        <w:rPr>
          <w:u w:val="single"/>
        </w:rPr>
        <w:t xml:space="preserve">Реорганизация Управления строительства, ЖКХ и градостроительной деятельности </w:t>
      </w:r>
      <w:r w:rsidRPr="007D030E">
        <w:rPr>
          <w:u w:val="single"/>
        </w:rPr>
        <w:t>Администрации МО "Городской округ "Город Нарьян-Мар" как Главного распорядителя</w:t>
      </w:r>
      <w:r>
        <w:t xml:space="preserve"> </w:t>
      </w:r>
      <w:r w:rsidRPr="00CB0B98">
        <w:rPr>
          <w:u w:val="single"/>
        </w:rPr>
        <w:t>бюджетных средств. Изменения в Бюджетном кодексе РФ. Усиление</w:t>
      </w:r>
      <w:r>
        <w:rPr>
          <w:u w:val="single"/>
        </w:rPr>
        <w:t xml:space="preserve"> внутреннего финансового </w:t>
      </w:r>
      <w:r w:rsidRPr="00CB0B98">
        <w:rPr>
          <w:u w:val="single"/>
        </w:rPr>
        <w:t xml:space="preserve"> </w:t>
      </w:r>
      <w:proofErr w:type="gramStart"/>
      <w:r w:rsidRPr="003274AA">
        <w:rPr>
          <w:u w:val="single"/>
        </w:rPr>
        <w:t>контроля за</w:t>
      </w:r>
      <w:proofErr w:type="gramEnd"/>
      <w:r w:rsidRPr="003274AA">
        <w:rPr>
          <w:u w:val="single"/>
        </w:rPr>
        <w:t xml:space="preserve"> расходованием средств городского бюджета в соответствии с требованиями стать</w:t>
      </w:r>
      <w:r>
        <w:rPr>
          <w:u w:val="single"/>
        </w:rPr>
        <w:t>и</w:t>
      </w:r>
      <w:r>
        <w:t xml:space="preserve"> </w:t>
      </w:r>
      <w:r w:rsidR="00513DA5">
        <w:t xml:space="preserve">78 </w:t>
      </w:r>
      <w:r>
        <w:t>Бюджетного кодекса РФ.</w:t>
      </w:r>
    </w:p>
    <w:p w:rsidR="00F838DE" w:rsidRPr="00B95687" w:rsidRDefault="00F838DE" w:rsidP="00F838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7265" w:rsidRDefault="00E1256A" w:rsidP="00E17265">
      <w:pPr>
        <w:pBdr>
          <w:top w:val="single" w:sz="4" w:space="1" w:color="auto"/>
        </w:pBdr>
        <w:spacing w:after="240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2248B" w:rsidRPr="00CB214E" w:rsidRDefault="00C2248B" w:rsidP="00C2248B">
      <w:pPr>
        <w:jc w:val="both"/>
      </w:pPr>
      <w:r w:rsidRPr="00C2248B">
        <w:rPr>
          <w:u w:val="single"/>
        </w:rPr>
        <w:t>Спрогнозировать возникновение проблем не представлялось возможным</w:t>
      </w:r>
      <w:r w:rsidRPr="00271CC3">
        <w:rPr>
          <w:u w:val="single"/>
        </w:rPr>
        <w:t>. Соответственно, меры</w:t>
      </w:r>
      <w:r>
        <w:t xml:space="preserve"> по их решению не принимались.</w:t>
      </w:r>
    </w:p>
    <w:p w:rsidR="00D86C18" w:rsidRDefault="00D86C18" w:rsidP="00E17265">
      <w:pPr>
        <w:pBdr>
          <w:top w:val="single" w:sz="4" w:space="3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7265">
      <w:pPr>
        <w:pBdr>
          <w:top w:val="single" w:sz="4" w:space="3" w:color="auto"/>
        </w:pBdr>
        <w:spacing w:after="240"/>
      </w:pPr>
      <w:r w:rsidRPr="00134A17">
        <w:t>2.3. Социальные группы, заинтересованные в устранении проблемы, их количественная оценка:</w:t>
      </w:r>
    </w:p>
    <w:p w:rsidR="00581532" w:rsidRPr="00581532" w:rsidRDefault="00581532" w:rsidP="00E17265">
      <w:pPr>
        <w:pBdr>
          <w:top w:val="single" w:sz="4" w:space="3" w:color="auto"/>
        </w:pBdr>
        <w:jc w:val="both"/>
        <w:rPr>
          <w:u w:val="single"/>
        </w:rPr>
      </w:pPr>
      <w:r w:rsidRPr="00581532">
        <w:rPr>
          <w:u w:val="single"/>
        </w:rPr>
        <w:t>Юридические лица и индивидуальные предприниматели</w:t>
      </w:r>
      <w:r w:rsidR="008D0166" w:rsidRPr="008D0166">
        <w:rPr>
          <w:u w:val="single"/>
        </w:rPr>
        <w:t>, оказывающие услуги</w:t>
      </w:r>
      <w:r w:rsidR="006F5960" w:rsidRPr="006F5960">
        <w:rPr>
          <w:u w:val="single"/>
        </w:rPr>
        <w:t>, связанны</w:t>
      </w:r>
      <w:r w:rsidR="006F5960">
        <w:rPr>
          <w:u w:val="single"/>
        </w:rPr>
        <w:t>е</w:t>
      </w:r>
      <w:r w:rsidR="006F5960" w:rsidRPr="006F5960">
        <w:rPr>
          <w:u w:val="single"/>
        </w:rPr>
        <w:t xml:space="preserve"> с водоотведением в части размещения сточных вод из септиков и выгребных ям</w:t>
      </w:r>
      <w:r w:rsidR="008D0166" w:rsidRPr="008D0166">
        <w:rPr>
          <w:u w:val="single"/>
        </w:rPr>
        <w:t xml:space="preserve"> по организации вывоза стоков из септиков и выгребных ям жилых домов</w:t>
      </w:r>
      <w:r>
        <w:rPr>
          <w:u w:val="single"/>
        </w:rPr>
        <w:t>.</w:t>
      </w:r>
    </w:p>
    <w:p w:rsidR="00E1256A" w:rsidRPr="00581532" w:rsidRDefault="00581532" w:rsidP="00E17265">
      <w:pPr>
        <w:pBdr>
          <w:top w:val="single" w:sz="4" w:space="3" w:color="auto"/>
        </w:pBdr>
        <w:spacing w:after="240"/>
        <w:jc w:val="center"/>
      </w:pPr>
      <w:r w:rsidRPr="001B454C">
        <w:t xml:space="preserve">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2.4. Характеристика негативных эффектов, возникающих в связи с наличием проблемы, их количественная оценка:</w:t>
      </w:r>
    </w:p>
    <w:p w:rsidR="007C5510" w:rsidRDefault="007C5510" w:rsidP="007C5510">
      <w:pPr>
        <w:jc w:val="both"/>
        <w:rPr>
          <w:sz w:val="18"/>
          <w:szCs w:val="18"/>
        </w:rPr>
      </w:pPr>
      <w:r w:rsidRPr="002D09F5">
        <w:rPr>
          <w:u w:val="single"/>
        </w:rPr>
        <w:t xml:space="preserve">Отсутствие данного нормативного правового акта не позволяет предоставлять субсидии </w:t>
      </w:r>
      <w:r w:rsidRPr="00447EE7">
        <w:rPr>
          <w:u w:val="single"/>
        </w:rPr>
        <w:t>на компенсацию расходов</w:t>
      </w:r>
      <w:r w:rsidR="006F5960" w:rsidRPr="006F5960">
        <w:rPr>
          <w:u w:val="single"/>
        </w:rPr>
        <w:t>, связанных с водоотведением в части размещения сточных вод из септиков и выгребных ям</w:t>
      </w:r>
      <w:r w:rsidR="006F5960">
        <w:rPr>
          <w:u w:val="single"/>
        </w:rPr>
        <w:t>,</w:t>
      </w:r>
      <w:r w:rsidR="009600EC" w:rsidRPr="009600EC">
        <w:rPr>
          <w:u w:val="single"/>
        </w:rPr>
        <w:t xml:space="preserve"> </w:t>
      </w:r>
      <w:r w:rsidR="009600EC">
        <w:rPr>
          <w:u w:val="single"/>
        </w:rPr>
        <w:t>в 2018</w:t>
      </w:r>
      <w:r w:rsidR="009600EC" w:rsidRPr="009600EC">
        <w:rPr>
          <w:u w:val="single"/>
        </w:rPr>
        <w:t xml:space="preserve"> </w:t>
      </w:r>
      <w:r w:rsidR="009600EC">
        <w:rPr>
          <w:u w:val="single"/>
        </w:rPr>
        <w:t>году</w:t>
      </w:r>
      <w:r w:rsidR="00762AEE" w:rsidRPr="008F34C1">
        <w:rPr>
          <w:u w:val="single"/>
        </w:rPr>
        <w:t>. Несоответствие Бюджетному кодексу РФ.</w:t>
      </w:r>
      <w:r w:rsidR="008F34C1" w:rsidRPr="008F34C1">
        <w:rPr>
          <w:u w:val="single"/>
        </w:rPr>
        <w:t xml:space="preserve"> </w:t>
      </w:r>
      <w:r w:rsidR="008F34C1" w:rsidRPr="008C494B">
        <w:t>Недостаточный внутренний</w:t>
      </w:r>
      <w:r w:rsidR="008F34C1">
        <w:t xml:space="preserve"> финансовый контроль.</w:t>
      </w:r>
    </w:p>
    <w:p w:rsidR="00634273" w:rsidRDefault="00634273" w:rsidP="0063427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247291" w:rsidRPr="0062475F" w:rsidRDefault="009600EC" w:rsidP="00247291">
      <w:pPr>
        <w:jc w:val="both"/>
        <w:rPr>
          <w:sz w:val="18"/>
          <w:szCs w:val="18"/>
        </w:rPr>
      </w:pPr>
      <w:r>
        <w:rPr>
          <w:u w:val="single"/>
        </w:rPr>
        <w:t xml:space="preserve">Существующий нормативный </w:t>
      </w:r>
      <w:r w:rsidR="0062475F" w:rsidRPr="002D09F5">
        <w:rPr>
          <w:u w:val="single"/>
        </w:rPr>
        <w:t>правов</w:t>
      </w:r>
      <w:r w:rsidR="00FD60E6">
        <w:rPr>
          <w:u w:val="single"/>
        </w:rPr>
        <w:t>ой</w:t>
      </w:r>
      <w:r w:rsidR="0062475F" w:rsidRPr="002D09F5">
        <w:rPr>
          <w:u w:val="single"/>
        </w:rPr>
        <w:t xml:space="preserve"> акт не позволяет предоставлять субсидии </w:t>
      </w:r>
      <w:r w:rsidR="0062475F" w:rsidRPr="00447EE7">
        <w:rPr>
          <w:u w:val="single"/>
        </w:rPr>
        <w:t>на компенсацию расходов</w:t>
      </w:r>
      <w:r w:rsidR="00C37EFB" w:rsidRPr="006F5960">
        <w:rPr>
          <w:u w:val="single"/>
        </w:rPr>
        <w:t>, связанных с водоотведением в части размещения сточных вод из септиков и выгребных ям</w:t>
      </w:r>
      <w:r w:rsidR="00C37EFB">
        <w:rPr>
          <w:u w:val="single"/>
        </w:rPr>
        <w:t>,</w:t>
      </w:r>
      <w:r w:rsidRPr="0069375E">
        <w:rPr>
          <w:u w:val="single"/>
        </w:rPr>
        <w:t xml:space="preserve"> в 2018 году</w:t>
      </w:r>
      <w:r w:rsidR="00FD60E6" w:rsidRPr="0069375E">
        <w:rPr>
          <w:u w:val="single"/>
        </w:rPr>
        <w:t>.</w:t>
      </w:r>
      <w:r w:rsidR="0069375E" w:rsidRPr="0069375E">
        <w:rPr>
          <w:u w:val="single"/>
        </w:rPr>
        <w:t xml:space="preserve"> Изменение бюджетного законодательства. </w:t>
      </w:r>
      <w:r w:rsidR="00DA3854">
        <w:rPr>
          <w:u w:val="single"/>
        </w:rPr>
        <w:t>Недостаточный</w:t>
      </w:r>
      <w:r w:rsidR="0069375E" w:rsidRPr="0069375E">
        <w:rPr>
          <w:u w:val="single"/>
        </w:rPr>
        <w:t xml:space="preserve"> внутренн</w:t>
      </w:r>
      <w:r w:rsidR="00DA3854">
        <w:rPr>
          <w:u w:val="single"/>
        </w:rPr>
        <w:t>ий</w:t>
      </w:r>
      <w:r w:rsidR="0069375E" w:rsidRPr="0069375E">
        <w:rPr>
          <w:u w:val="single"/>
        </w:rPr>
        <w:t xml:space="preserve"> финансов</w:t>
      </w:r>
      <w:r w:rsidR="00DA3854">
        <w:rPr>
          <w:u w:val="single"/>
        </w:rPr>
        <w:t>ый</w:t>
      </w:r>
      <w:r w:rsidR="0069375E" w:rsidRPr="0069375E">
        <w:rPr>
          <w:u w:val="single"/>
        </w:rPr>
        <w:t xml:space="preserve"> контрол</w:t>
      </w:r>
      <w:r w:rsidR="00DA3854">
        <w:rPr>
          <w:u w:val="single"/>
        </w:rPr>
        <w:t>ь</w:t>
      </w:r>
      <w:r w:rsidR="0069375E" w:rsidRPr="0069375E">
        <w:rPr>
          <w:u w:val="single"/>
        </w:rPr>
        <w:t xml:space="preserve"> в структурных подразделениях учреждения </w:t>
      </w:r>
      <w:r w:rsidR="0069375E" w:rsidRPr="00DA3854">
        <w:t xml:space="preserve">Администрации </w:t>
      </w:r>
      <w:r w:rsidR="0069375E" w:rsidRPr="008E5C8F">
        <w:t>МО "</w:t>
      </w:r>
      <w:r w:rsidR="0069375E" w:rsidRPr="0069375E">
        <w:t>Городской округ "Город Нарьян-Мар"</w:t>
      </w:r>
      <w:r w:rsidR="00044334">
        <w:t>.</w:t>
      </w:r>
    </w:p>
    <w:p w:rsid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247291" w:rsidRPr="00AF7BDC" w:rsidRDefault="00DF62F1" w:rsidP="00AF7BDC">
      <w:pPr>
        <w:jc w:val="both"/>
        <w:rPr>
          <w:sz w:val="18"/>
          <w:szCs w:val="18"/>
        </w:rPr>
      </w:pPr>
      <w:r>
        <w:rPr>
          <w:u w:val="single"/>
        </w:rPr>
        <w:t xml:space="preserve">Субсидии </w:t>
      </w:r>
      <w:r w:rsidR="00AF7BDC" w:rsidRPr="00447EE7">
        <w:rPr>
          <w:u w:val="single"/>
        </w:rPr>
        <w:t>на компенсацию расходов</w:t>
      </w:r>
      <w:r w:rsidR="00C37EFB" w:rsidRPr="006F5960">
        <w:rPr>
          <w:u w:val="single"/>
        </w:rPr>
        <w:t>, связанных с водоотведением в части размещения сточных вод из септиков и выгребных ям</w:t>
      </w:r>
      <w:r w:rsidR="00C37EFB">
        <w:rPr>
          <w:u w:val="single"/>
        </w:rPr>
        <w:t>,</w:t>
      </w:r>
      <w:r w:rsidRPr="00AF7BDC">
        <w:rPr>
          <w:u w:val="single"/>
        </w:rPr>
        <w:t xml:space="preserve"> могут быть предоставлены только в соответствии с принятым</w:t>
      </w:r>
      <w:r w:rsidRPr="00DF62F1">
        <w:t xml:space="preserve"> муниципальным правовым актом</w:t>
      </w:r>
      <w:r w:rsidR="00297B13">
        <w:t xml:space="preserve"> в рамках полномочий органов местного самоуправления</w:t>
      </w:r>
      <w:r w:rsidR="00044334">
        <w:t>.</w:t>
      </w:r>
    </w:p>
    <w:p w:rsid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247291" w:rsidRDefault="005E28A7" w:rsidP="00247291">
      <w:pPr>
        <w:jc w:val="center"/>
      </w:pPr>
      <w:r>
        <w:t>О</w:t>
      </w:r>
      <w:r w:rsidR="00247291">
        <w:t>тсутствует</w:t>
      </w:r>
    </w:p>
    <w:p w:rsidR="00354DE9" w:rsidRP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2.8. Источники данных:</w:t>
      </w:r>
    </w:p>
    <w:p w:rsidR="006927B8" w:rsidRDefault="00951F5B" w:rsidP="00E1256A">
      <w:r>
        <w:rPr>
          <w:u w:val="single"/>
        </w:rPr>
        <w:t>Центр правовой информации "</w:t>
      </w:r>
      <w:r w:rsidR="00627824" w:rsidRPr="00627824">
        <w:rPr>
          <w:u w:val="single"/>
        </w:rPr>
        <w:t>КОНСУЛЬТАНТ</w:t>
      </w:r>
      <w:r>
        <w:rPr>
          <w:u w:val="single"/>
        </w:rPr>
        <w:t>"</w:t>
      </w:r>
      <w:r w:rsidR="00627824" w:rsidRPr="00627824">
        <w:rPr>
          <w:u w:val="single"/>
        </w:rPr>
        <w:t>,</w:t>
      </w:r>
      <w:r w:rsidR="00627824">
        <w:rPr>
          <w:u w:val="single"/>
        </w:rPr>
        <w:t xml:space="preserve"> </w:t>
      </w:r>
      <w:r w:rsidR="00627824" w:rsidRPr="00627824">
        <w:rPr>
          <w:u w:val="single"/>
        </w:rPr>
        <w:t>информационно-телекоммуникационная сеть</w:t>
      </w:r>
      <w:r w:rsidR="00627824" w:rsidRPr="00627824">
        <w:t xml:space="preserve"> </w:t>
      </w:r>
    </w:p>
    <w:p w:rsidR="00E1256A" w:rsidRPr="00627824" w:rsidRDefault="00627824" w:rsidP="001115AE">
      <w:r w:rsidRPr="00627824">
        <w:t>Интернет</w:t>
      </w:r>
    </w:p>
    <w:p w:rsidR="00E1256A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lastRenderedPageBreak/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2.9. Иная информация о проблеме:</w:t>
      </w:r>
    </w:p>
    <w:p w:rsidR="00E1256A" w:rsidRPr="00AE34E0" w:rsidRDefault="005E28A7" w:rsidP="00627824">
      <w:pPr>
        <w:jc w:val="center"/>
      </w:pPr>
      <w:r>
        <w:t>О</w:t>
      </w:r>
      <w:r w:rsidR="00627824">
        <w:t>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092718">
          <w:headerReference w:type="default" r:id="rId8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4110"/>
        <w:gridCol w:w="3459"/>
      </w:tblGrid>
      <w:tr w:rsidR="00E1256A" w:rsidRPr="00AE34E0" w:rsidTr="00267937">
        <w:tc>
          <w:tcPr>
            <w:tcW w:w="782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4110" w:type="dxa"/>
          </w:tcPr>
          <w:p w:rsidR="00E1256A" w:rsidRPr="00AE34E0" w:rsidRDefault="00E1256A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794D18" w:rsidRPr="00AE34E0" w:rsidTr="00267937">
        <w:trPr>
          <w:trHeight w:val="1340"/>
        </w:trPr>
        <w:tc>
          <w:tcPr>
            <w:tcW w:w="7825" w:type="dxa"/>
          </w:tcPr>
          <w:p w:rsidR="00E632CA" w:rsidRPr="00E632CA" w:rsidRDefault="00E632CA" w:rsidP="00E632CA">
            <w:pPr>
              <w:jc w:val="both"/>
            </w:pPr>
            <w:r w:rsidRPr="00E632CA">
              <w:t>Определение структурного подразделения Администрации МО "Городской округ "Город Нарьян-Мар"</w:t>
            </w:r>
            <w:r w:rsidR="004F3DAA">
              <w:t>,</w:t>
            </w:r>
            <w:r w:rsidRPr="00E632CA">
              <w:t xml:space="preserve"> ответственного </w:t>
            </w:r>
            <w:r w:rsidR="00A71EAA">
              <w:t>за</w:t>
            </w:r>
            <w:r w:rsidRPr="00E632CA">
              <w:t xml:space="preserve"> формировани</w:t>
            </w:r>
            <w:r w:rsidR="00A71EAA">
              <w:t>е</w:t>
            </w:r>
            <w:r w:rsidRPr="00E632CA">
              <w:t xml:space="preserve"> соглашений о предоставлении субсиди</w:t>
            </w:r>
            <w:r w:rsidR="00557B3F">
              <w:t>и</w:t>
            </w:r>
            <w:r w:rsidRPr="00E632CA">
              <w:t>, подготовк</w:t>
            </w:r>
            <w:r w:rsidR="00A71EAA">
              <w:t>у</w:t>
            </w:r>
            <w:r w:rsidRPr="00E632CA">
              <w:t xml:space="preserve"> документов на предоставление субсиди</w:t>
            </w:r>
            <w:r w:rsidR="00557B3F">
              <w:t>и</w:t>
            </w:r>
            <w:r w:rsidRPr="00E632CA">
              <w:t xml:space="preserve"> и т.д. в связи с заменой Главного распорядителя бюджетных сре</w:t>
            </w:r>
            <w:proofErr w:type="gramStart"/>
            <w:r w:rsidRPr="00E632CA">
              <w:t>дств в л</w:t>
            </w:r>
            <w:proofErr w:type="gramEnd"/>
            <w:r w:rsidRPr="00E632CA">
              <w:t>ице Управления строительства, ЖКХ и градостроительной деятельности Администрации МО "Городской округ "Город Нарьян-Мар".</w:t>
            </w:r>
          </w:p>
          <w:p w:rsidR="00D80CAE" w:rsidRDefault="0093019E" w:rsidP="004646E7">
            <w:pPr>
              <w:jc w:val="both"/>
            </w:pPr>
            <w:r w:rsidRPr="0093019E">
              <w:t>Приведение Порядка предоставления субсиди</w:t>
            </w:r>
            <w:r w:rsidR="00557B3F">
              <w:t>и</w:t>
            </w:r>
            <w:r w:rsidRPr="0093019E">
              <w:t xml:space="preserve"> в соответствие с требованиями статьи</w:t>
            </w:r>
            <w:r w:rsidR="00A71EAA">
              <w:t xml:space="preserve"> 78</w:t>
            </w:r>
            <w:r w:rsidRPr="003274AA">
              <w:t xml:space="preserve"> Бюджетного кодекса РФ.</w:t>
            </w:r>
            <w:r w:rsidR="00D80CAE">
              <w:t xml:space="preserve"> </w:t>
            </w:r>
          </w:p>
          <w:p w:rsidR="00794D18" w:rsidRPr="00D66AC4" w:rsidRDefault="00D80CAE" w:rsidP="004646E7">
            <w:pPr>
              <w:jc w:val="both"/>
            </w:pPr>
            <w:r w:rsidRPr="00D80CAE">
              <w:t xml:space="preserve">Усиление внутреннего финансового </w:t>
            </w:r>
            <w:proofErr w:type="gramStart"/>
            <w:r w:rsidRPr="00D80CAE">
              <w:t>контроля за</w:t>
            </w:r>
            <w:proofErr w:type="gramEnd"/>
            <w:r w:rsidRPr="00D80CAE">
              <w:t xml:space="preserve"> расходованием средств городского бюджета.</w:t>
            </w:r>
          </w:p>
        </w:tc>
        <w:tc>
          <w:tcPr>
            <w:tcW w:w="4110" w:type="dxa"/>
          </w:tcPr>
          <w:p w:rsidR="00554B65" w:rsidRPr="00EF1275" w:rsidRDefault="00554B65" w:rsidP="00554B65">
            <w:pPr>
              <w:jc w:val="center"/>
            </w:pPr>
            <w:r w:rsidRPr="00EF1275">
              <w:t xml:space="preserve">С момента вступления в силу постановления </w:t>
            </w:r>
            <w:r w:rsidR="00B307FE">
              <w:t>"</w:t>
            </w:r>
            <w:r w:rsidR="00B307FE" w:rsidRPr="00B307FE">
              <w:t>Об утверждении Порядка предоставления субсидии на компенсацию расходов, связанных с водоотведением в части размещения сточных вод из септиков и выгребных ям</w:t>
            </w:r>
            <w:r w:rsidR="00B307FE">
              <w:t>"</w:t>
            </w:r>
          </w:p>
          <w:p w:rsidR="00794D18" w:rsidRPr="00512D08" w:rsidRDefault="00794D18" w:rsidP="00512D08">
            <w:pPr>
              <w:jc w:val="center"/>
            </w:pPr>
          </w:p>
        </w:tc>
        <w:tc>
          <w:tcPr>
            <w:tcW w:w="3459" w:type="dxa"/>
          </w:tcPr>
          <w:p w:rsidR="00794D18" w:rsidRDefault="00794D18" w:rsidP="00CA329B">
            <w:pPr>
              <w:jc w:val="center"/>
            </w:pPr>
          </w:p>
          <w:p w:rsidR="00794D18" w:rsidRDefault="00794D18" w:rsidP="00794D18">
            <w:r>
              <w:t xml:space="preserve"> </w:t>
            </w:r>
          </w:p>
          <w:p w:rsidR="00794D18" w:rsidRPr="00512D08" w:rsidRDefault="00794D18" w:rsidP="00B031C2">
            <w:pPr>
              <w:jc w:val="center"/>
            </w:pPr>
            <w:r>
              <w:t xml:space="preserve">1 </w:t>
            </w:r>
            <w:r w:rsidR="00B031C2">
              <w:t>раз в год</w:t>
            </w:r>
          </w:p>
        </w:tc>
      </w:tr>
    </w:tbl>
    <w:p w:rsidR="00E17265" w:rsidRDefault="00E1256A" w:rsidP="00E17265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E17265" w:rsidRPr="00E17265" w:rsidRDefault="00E17265" w:rsidP="00E17265">
      <w:pPr>
        <w:jc w:val="both"/>
        <w:rPr>
          <w:u w:val="single"/>
        </w:rPr>
      </w:pPr>
      <w:r>
        <w:rPr>
          <w:u w:val="single"/>
        </w:rPr>
        <w:t>П</w:t>
      </w:r>
      <w:r w:rsidRPr="00E17265">
        <w:rPr>
          <w:u w:val="single"/>
        </w:rPr>
        <w:t>остановлени</w:t>
      </w:r>
      <w:r>
        <w:rPr>
          <w:u w:val="single"/>
        </w:rPr>
        <w:t>е</w:t>
      </w:r>
      <w:r w:rsidRPr="00E17265">
        <w:rPr>
          <w:u w:val="single"/>
        </w:rPr>
        <w:t xml:space="preserve"> Администрации МО "Городской округ "Город Нарьян-Мар" от 20.07.2017 № 843 "О реорганизации муниципального казенного учреждения Администрации МО "Городской округ "Город Нарьян-Мар" и муниципального казенного учреждения </w:t>
      </w:r>
      <w:r w:rsidRPr="00E46C72">
        <w:rPr>
          <w:u w:val="single"/>
        </w:rPr>
        <w:t>Управление строительства, ЖКХ и градостроительной деятельности Администрации МО "Городской округ "Город Нарьян-Мар"</w:t>
      </w:r>
      <w:r w:rsidR="00E46C72" w:rsidRPr="00E46C72">
        <w:rPr>
          <w:u w:val="single"/>
        </w:rPr>
        <w:t xml:space="preserve">. </w:t>
      </w:r>
      <w:r w:rsidR="00E46C72" w:rsidRPr="003223B4">
        <w:rPr>
          <w:u w:val="single"/>
        </w:rPr>
        <w:t>Изменения в</w:t>
      </w:r>
      <w:r w:rsidR="00E46C72">
        <w:t xml:space="preserve"> Бюджетном кодексе РФ.</w:t>
      </w: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3969"/>
        <w:gridCol w:w="2268"/>
        <w:gridCol w:w="2551"/>
      </w:tblGrid>
      <w:tr w:rsidR="00E1256A" w:rsidRPr="00AE34E0" w:rsidTr="00674CF0">
        <w:tc>
          <w:tcPr>
            <w:tcW w:w="6691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396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2551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CF28A8" w:rsidRPr="00AE34E0" w:rsidTr="00674CF0">
        <w:tc>
          <w:tcPr>
            <w:tcW w:w="6691" w:type="dxa"/>
          </w:tcPr>
          <w:p w:rsidR="00D80CAE" w:rsidRPr="00E632CA" w:rsidRDefault="00D80CAE" w:rsidP="00D80CAE">
            <w:pPr>
              <w:jc w:val="both"/>
            </w:pPr>
            <w:r w:rsidRPr="00E632CA">
              <w:t>Определение структурного подразделения Администрации МО "Городской округ "Город Нарьян-Мар"</w:t>
            </w:r>
            <w:r w:rsidR="004C607D">
              <w:t>,</w:t>
            </w:r>
            <w:r w:rsidRPr="00E632CA">
              <w:t xml:space="preserve"> ответственного </w:t>
            </w:r>
            <w:r w:rsidR="004C607D">
              <w:t>за</w:t>
            </w:r>
            <w:r w:rsidRPr="00E632CA">
              <w:t xml:space="preserve"> формировани</w:t>
            </w:r>
            <w:r w:rsidR="004C607D">
              <w:t>е</w:t>
            </w:r>
            <w:r w:rsidRPr="00E632CA">
              <w:t xml:space="preserve"> соглашений о предоставлении субсиди</w:t>
            </w:r>
            <w:r w:rsidR="00557B3F">
              <w:t>и</w:t>
            </w:r>
            <w:r w:rsidRPr="00E632CA">
              <w:t>, подготовк</w:t>
            </w:r>
            <w:r w:rsidR="004C607D">
              <w:t>у</w:t>
            </w:r>
            <w:r w:rsidRPr="00E632CA">
              <w:t xml:space="preserve"> документов на предоставление субсиди</w:t>
            </w:r>
            <w:r w:rsidR="00557B3F">
              <w:t>и</w:t>
            </w:r>
            <w:r w:rsidRPr="00E632CA">
              <w:t xml:space="preserve"> и т.д. в связи с заменой Главного распорядителя бюджетных сре</w:t>
            </w:r>
            <w:proofErr w:type="gramStart"/>
            <w:r w:rsidRPr="00E632CA">
              <w:t>дств в л</w:t>
            </w:r>
            <w:proofErr w:type="gramEnd"/>
            <w:r w:rsidRPr="00E632CA">
              <w:t xml:space="preserve">ице Управления строительства, ЖКХ и градостроительной деятельности Администрации МО "Городской округ "Город </w:t>
            </w:r>
            <w:r w:rsidRPr="00E632CA">
              <w:lastRenderedPageBreak/>
              <w:t>Нарьян-Мар".</w:t>
            </w:r>
          </w:p>
          <w:p w:rsidR="00D80CAE" w:rsidRDefault="00D80CAE" w:rsidP="00D80CAE">
            <w:pPr>
              <w:jc w:val="both"/>
            </w:pPr>
            <w:r w:rsidRPr="0093019E">
              <w:t>Приведение Порядка предоставления субсиди</w:t>
            </w:r>
            <w:r w:rsidR="00557B3F">
              <w:t>и</w:t>
            </w:r>
            <w:r w:rsidRPr="0093019E">
              <w:t xml:space="preserve"> в соответствие с требованиями статьи</w:t>
            </w:r>
            <w:r w:rsidR="006842FC">
              <w:t xml:space="preserve"> 78</w:t>
            </w:r>
            <w:r w:rsidRPr="003274AA">
              <w:t xml:space="preserve"> Бюджетного кодекса РФ.</w:t>
            </w:r>
            <w:r>
              <w:t xml:space="preserve"> </w:t>
            </w:r>
          </w:p>
          <w:p w:rsidR="00CF28A8" w:rsidRPr="00AE4B3C" w:rsidRDefault="00D80CAE" w:rsidP="00D80CAE">
            <w:pPr>
              <w:jc w:val="both"/>
            </w:pPr>
            <w:r w:rsidRPr="00D80CAE">
              <w:t xml:space="preserve">Усиление внутреннего финансового </w:t>
            </w:r>
            <w:proofErr w:type="gramStart"/>
            <w:r w:rsidRPr="00D80CAE">
              <w:t>контроля за</w:t>
            </w:r>
            <w:proofErr w:type="gramEnd"/>
            <w:r w:rsidRPr="00D80CAE">
              <w:t xml:space="preserve"> расходованием средств городского бюджета.</w:t>
            </w:r>
          </w:p>
        </w:tc>
        <w:tc>
          <w:tcPr>
            <w:tcW w:w="3969" w:type="dxa"/>
          </w:tcPr>
          <w:p w:rsidR="00CF28A8" w:rsidRDefault="007D3596" w:rsidP="00E322C6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Не </w:t>
            </w:r>
            <w:proofErr w:type="gramStart"/>
            <w:r>
              <w:rPr>
                <w:iCs/>
              </w:rPr>
              <w:t>установлены</w:t>
            </w:r>
            <w:proofErr w:type="gramEnd"/>
          </w:p>
          <w:p w:rsidR="001E0C0C" w:rsidRPr="008E1653" w:rsidRDefault="001E0C0C" w:rsidP="00E322C6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CF28A8" w:rsidRDefault="00C40DC7" w:rsidP="00E322C6">
            <w:pPr>
              <w:jc w:val="center"/>
            </w:pPr>
            <w:r>
              <w:t>Не требуется</w:t>
            </w:r>
          </w:p>
          <w:p w:rsidR="001E0C0C" w:rsidRPr="00AE34E0" w:rsidRDefault="001E0C0C" w:rsidP="00E322C6">
            <w:pPr>
              <w:jc w:val="center"/>
            </w:pPr>
          </w:p>
        </w:tc>
        <w:tc>
          <w:tcPr>
            <w:tcW w:w="2551" w:type="dxa"/>
          </w:tcPr>
          <w:p w:rsidR="00B26567" w:rsidRDefault="00C40DC7" w:rsidP="00E322C6">
            <w:pPr>
              <w:jc w:val="center"/>
            </w:pPr>
            <w:r>
              <w:t>Не устанавливаются</w:t>
            </w:r>
          </w:p>
          <w:p w:rsidR="001E0C0C" w:rsidRPr="008E1653" w:rsidRDefault="001E0C0C" w:rsidP="00E322C6">
            <w:pPr>
              <w:jc w:val="center"/>
              <w:rPr>
                <w:highlight w:val="yellow"/>
              </w:rPr>
            </w:pPr>
          </w:p>
        </w:tc>
      </w:tr>
    </w:tbl>
    <w:p w:rsidR="00E1256A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1256A" w:rsidRPr="00AE34E0" w:rsidRDefault="00E322C6" w:rsidP="007A046F">
      <w:pPr>
        <w:jc w:val="center"/>
      </w:pPr>
      <w:r>
        <w:t>О</w:t>
      </w:r>
      <w:r w:rsidR="00626A5E">
        <w:t>тсутствуют</w:t>
      </w:r>
    </w:p>
    <w:p w:rsidR="00794D18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755480" w:rsidRPr="00AE34E0" w:rsidRDefault="00505862" w:rsidP="00505862">
      <w:r>
        <w:t>М</w:t>
      </w:r>
      <w:r w:rsidR="00755480">
        <w:t xml:space="preserve">ониторинг </w:t>
      </w:r>
      <w:r w:rsidR="000F1200">
        <w:t>будет</w:t>
      </w:r>
      <w:r w:rsidR="00755480">
        <w:t xml:space="preserve"> проводит</w:t>
      </w:r>
      <w:r w:rsidR="000F1200">
        <w:t>ь</w:t>
      </w:r>
      <w:r w:rsidR="00755480">
        <w:t>ся</w:t>
      </w:r>
      <w:r w:rsidR="000F1200">
        <w:t xml:space="preserve"> силами специалистов Администрации МО "Городской округ "Город Нарьян-Мар"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0"/>
        <w:gridCol w:w="2977"/>
        <w:gridCol w:w="4110"/>
      </w:tblGrid>
      <w:tr w:rsidR="00E1256A" w:rsidRPr="00AE34E0" w:rsidTr="00674CF0">
        <w:trPr>
          <w:cantSplit/>
        </w:trPr>
        <w:tc>
          <w:tcPr>
            <w:tcW w:w="8250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77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110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E1256A" w:rsidRPr="00AE34E0" w:rsidTr="00674CF0">
        <w:trPr>
          <w:cantSplit/>
          <w:trHeight w:val="641"/>
        </w:trPr>
        <w:tc>
          <w:tcPr>
            <w:tcW w:w="8250" w:type="dxa"/>
          </w:tcPr>
          <w:p w:rsidR="00E1256A" w:rsidRPr="00674CF0" w:rsidRDefault="00D61F27" w:rsidP="005E25D1">
            <w:pPr>
              <w:pBdr>
                <w:top w:val="single" w:sz="4" w:space="1" w:color="auto"/>
              </w:pBdr>
              <w:jc w:val="both"/>
            </w:pPr>
            <w:r>
              <w:t>Ю</w:t>
            </w:r>
            <w:r w:rsidR="009634C4" w:rsidRPr="000E4C66">
              <w:t>ридические лица и индивидуальные предприниматели</w:t>
            </w:r>
            <w:r w:rsidR="00FB2A9A">
              <w:t>,</w:t>
            </w:r>
            <w:r w:rsidR="000E4C66" w:rsidRPr="000E4C66">
              <w:t xml:space="preserve"> оказывающие услуги</w:t>
            </w:r>
            <w:r w:rsidR="005E25D1" w:rsidRPr="005E25D1">
              <w:t>, связанны</w:t>
            </w:r>
            <w:r w:rsidR="005E25D1">
              <w:t>е</w:t>
            </w:r>
            <w:r w:rsidR="005E25D1" w:rsidRPr="005E25D1">
              <w:t xml:space="preserve"> с водоотведением в части размещения сточных вод из септиков и выгребных ям,</w:t>
            </w:r>
          </w:p>
        </w:tc>
        <w:tc>
          <w:tcPr>
            <w:tcW w:w="2977" w:type="dxa"/>
          </w:tcPr>
          <w:p w:rsidR="003A39D8" w:rsidRPr="00AE34E0" w:rsidRDefault="001C282E" w:rsidP="00436C3F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E1256A" w:rsidRPr="00674CF0" w:rsidRDefault="001C282E" w:rsidP="00674CF0">
            <w:pPr>
              <w:pStyle w:val="1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 w:rsidRPr="001C282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Реестр лицензий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,</w:t>
            </w:r>
            <w:r w:rsidRPr="001C282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сайт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:</w:t>
            </w:r>
            <w:r w:rsidRPr="001C282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http://83.rpn.gov.ru/</w:t>
            </w:r>
          </w:p>
        </w:tc>
      </w:tr>
    </w:tbl>
    <w:p w:rsidR="00E1256A" w:rsidRDefault="00E1256A" w:rsidP="00E1256A"/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012"/>
        <w:gridCol w:w="3402"/>
        <w:gridCol w:w="3516"/>
        <w:gridCol w:w="2580"/>
      </w:tblGrid>
      <w:tr w:rsidR="00E1256A" w:rsidRPr="00AE34E0" w:rsidTr="00491E0A">
        <w:tc>
          <w:tcPr>
            <w:tcW w:w="3686" w:type="dxa"/>
          </w:tcPr>
          <w:p w:rsidR="00E1256A" w:rsidRPr="00AE34E0" w:rsidRDefault="00E1256A" w:rsidP="00CA329B">
            <w:pPr>
              <w:jc w:val="center"/>
            </w:pPr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01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  <w:t>отменяемая)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jc w:val="center"/>
            </w:pPr>
            <w:r w:rsidRPr="00AE34E0">
              <w:t>5.3. Предполагаемый порядок реализации</w:t>
            </w:r>
          </w:p>
        </w:tc>
        <w:tc>
          <w:tcPr>
            <w:tcW w:w="3516" w:type="dxa"/>
          </w:tcPr>
          <w:p w:rsidR="00E1256A" w:rsidRPr="00AE34E0" w:rsidRDefault="00E1256A" w:rsidP="00CA329B">
            <w:pPr>
              <w:jc w:val="center"/>
            </w:pPr>
            <w:r w:rsidRPr="00AE34E0">
              <w:t>5.4. Оценка изменения трудовых затрат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изменения численности сотрудников (чел.)</w:t>
            </w:r>
          </w:p>
        </w:tc>
        <w:tc>
          <w:tcPr>
            <w:tcW w:w="2580" w:type="dxa"/>
          </w:tcPr>
          <w:p w:rsidR="00E1256A" w:rsidRPr="00AE34E0" w:rsidRDefault="00E1256A" w:rsidP="00CA329B">
            <w:pPr>
              <w:jc w:val="center"/>
            </w:pPr>
            <w:r w:rsidRPr="00AE34E0">
              <w:t>5.5. Оценка изменения потребностей в других ресурсах</w:t>
            </w:r>
          </w:p>
        </w:tc>
      </w:tr>
      <w:tr w:rsidR="00E1256A" w:rsidRPr="00AE34E0" w:rsidTr="00491E0A">
        <w:trPr>
          <w:cantSplit/>
        </w:trPr>
        <w:tc>
          <w:tcPr>
            <w:tcW w:w="15196" w:type="dxa"/>
            <w:gridSpan w:val="5"/>
          </w:tcPr>
          <w:p w:rsidR="00E1256A" w:rsidRPr="00AE34E0" w:rsidRDefault="00160B05" w:rsidP="00852993">
            <w:pPr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 xml:space="preserve">Наименование </w:t>
            </w:r>
            <w:r w:rsidR="00E1256A" w:rsidRPr="00AE34E0">
              <w:rPr>
                <w:i/>
                <w:iCs/>
              </w:rPr>
              <w:t>органа</w:t>
            </w:r>
            <w:r w:rsidR="00852993">
              <w:rPr>
                <w:i/>
                <w:iCs/>
              </w:rPr>
              <w:t xml:space="preserve"> местного самоуправления</w:t>
            </w:r>
            <w:r w:rsidR="00E1256A" w:rsidRPr="00AE34E0">
              <w:rPr>
                <w:i/>
                <w:iCs/>
              </w:rPr>
              <w:t>:</w:t>
            </w:r>
            <w:r w:rsidR="00CA30C6">
              <w:rPr>
                <w:i/>
                <w:iCs/>
              </w:rPr>
              <w:t xml:space="preserve"> </w:t>
            </w:r>
            <w:r w:rsidR="008A45D5" w:rsidRPr="00C13240">
              <w:rPr>
                <w:iCs/>
              </w:rPr>
              <w:t>Администрация МО "Городской округ "Город Нарьян-Мар"</w:t>
            </w:r>
            <w:r w:rsidR="008A45D5">
              <w:rPr>
                <w:i/>
                <w:iCs/>
              </w:rPr>
              <w:t xml:space="preserve"> </w:t>
            </w:r>
          </w:p>
        </w:tc>
      </w:tr>
      <w:tr w:rsidR="00E1256A" w:rsidRPr="00AE34E0" w:rsidTr="00491E0A">
        <w:tc>
          <w:tcPr>
            <w:tcW w:w="3686" w:type="dxa"/>
          </w:tcPr>
          <w:p w:rsidR="00E1256A" w:rsidRPr="00AE34E0" w:rsidRDefault="00674CF0" w:rsidP="00EE0F88">
            <w:pPr>
              <w:ind w:left="57" w:right="57"/>
              <w:rPr>
                <w:i/>
                <w:iCs/>
              </w:rPr>
            </w:pPr>
            <w:r>
              <w:t>Проверка документов для предоставления субсиди</w:t>
            </w:r>
            <w:r w:rsidR="00EE0F88">
              <w:t>и</w:t>
            </w:r>
            <w:r>
              <w:t xml:space="preserve"> </w:t>
            </w:r>
            <w:r w:rsidR="00FE6857" w:rsidRPr="00FE6857">
              <w:t xml:space="preserve">на </w:t>
            </w:r>
            <w:r w:rsidR="00FE6857" w:rsidRPr="00FE6857">
              <w:lastRenderedPageBreak/>
              <w:t>компенсацию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2012" w:type="dxa"/>
          </w:tcPr>
          <w:p w:rsidR="009634C4" w:rsidRDefault="00161A12" w:rsidP="00F016D8">
            <w:pPr>
              <w:jc w:val="center"/>
            </w:pPr>
            <w:r>
              <w:lastRenderedPageBreak/>
              <w:t>Изменяемая</w:t>
            </w:r>
          </w:p>
          <w:p w:rsidR="0036409D" w:rsidRPr="00AE34E0" w:rsidRDefault="0036409D" w:rsidP="00F016D8">
            <w:pPr>
              <w:jc w:val="center"/>
            </w:pPr>
            <w:r>
              <w:t>.</w:t>
            </w:r>
          </w:p>
        </w:tc>
        <w:tc>
          <w:tcPr>
            <w:tcW w:w="3402" w:type="dxa"/>
          </w:tcPr>
          <w:p w:rsidR="000F1200" w:rsidRPr="00AE34E0" w:rsidRDefault="00674CF0" w:rsidP="00674CF0">
            <w:pPr>
              <w:jc w:val="both"/>
            </w:pPr>
            <w:r>
              <w:t>Увеличился объем проверяемых документов</w:t>
            </w:r>
          </w:p>
        </w:tc>
        <w:tc>
          <w:tcPr>
            <w:tcW w:w="3516" w:type="dxa"/>
          </w:tcPr>
          <w:p w:rsidR="00E1256A" w:rsidRPr="00AE34E0" w:rsidRDefault="00F958CA" w:rsidP="00F958CA">
            <w:r>
              <w:t xml:space="preserve">Не повлечет изменение численности сотрудников </w:t>
            </w:r>
            <w:r>
              <w:lastRenderedPageBreak/>
              <w:t>Администрации МО "Городской округ "Город Нарьян-Мар"</w:t>
            </w:r>
          </w:p>
        </w:tc>
        <w:tc>
          <w:tcPr>
            <w:tcW w:w="2580" w:type="dxa"/>
          </w:tcPr>
          <w:p w:rsidR="00A82809" w:rsidRDefault="0036409D" w:rsidP="00A82809">
            <w:pPr>
              <w:jc w:val="center"/>
            </w:pPr>
            <w:r>
              <w:lastRenderedPageBreak/>
              <w:t>Не повлечет и</w:t>
            </w:r>
            <w:r w:rsidR="00F016D8">
              <w:t xml:space="preserve">зменений потребностей в других </w:t>
            </w:r>
            <w:r w:rsidR="00F016D8">
              <w:lastRenderedPageBreak/>
              <w:t xml:space="preserve">ресурсах </w:t>
            </w:r>
            <w:r w:rsidR="00A82809">
              <w:t>Администрации МО "Гор</w:t>
            </w:r>
            <w:r w:rsidR="00674CF0">
              <w:t>одской округ "Город Нарьян-Мар", так как работа будет выполняться существующими сотрудниками (перераспределение функций внутри структурного подразделения)</w:t>
            </w:r>
          </w:p>
          <w:p w:rsidR="00E1256A" w:rsidRPr="00AE34E0" w:rsidRDefault="00E1256A" w:rsidP="0036409D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Наименование государственного органа (органа местного самоуправления)</w:t>
            </w:r>
            <w:r w:rsidR="00042B46">
              <w:rPr>
                <w:i/>
                <w:iCs/>
              </w:rPr>
              <w:t>:</w:t>
            </w:r>
            <w:r w:rsidRPr="00AE34E0">
              <w:rPr>
                <w:i/>
                <w:iCs/>
              </w:rPr>
              <w:t xml:space="preserve">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37769F" w:rsidP="00EE0F88">
            <w:pPr>
              <w:ind w:left="57" w:right="57"/>
              <w:jc w:val="both"/>
              <w:rPr>
                <w:iCs/>
              </w:rPr>
            </w:pPr>
            <w:r>
              <w:t>П</w:t>
            </w:r>
            <w:r w:rsidRPr="004646E7">
              <w:t>редоставлени</w:t>
            </w:r>
            <w:r>
              <w:t>е</w:t>
            </w:r>
            <w:r w:rsidRPr="004646E7">
              <w:t xml:space="preserve"> субсиди</w:t>
            </w:r>
            <w:r w:rsidR="00EE0F88">
              <w:t>и</w:t>
            </w:r>
            <w:r w:rsidRPr="004646E7">
              <w:t xml:space="preserve"> </w:t>
            </w:r>
            <w:r w:rsidRPr="005241BE">
              <w:t xml:space="preserve">юридическим лицам и индивидуальным </w:t>
            </w:r>
            <w:r>
              <w:t xml:space="preserve">предпринимателям </w:t>
            </w:r>
            <w:r w:rsidR="00FE6857" w:rsidRPr="00FE6857">
              <w:t>на компенсацию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 xml:space="preserve">Единовременные расходы (от 1 до N) </w:t>
            </w:r>
            <w:proofErr w:type="gramStart"/>
            <w:r w:rsidRPr="00D020F7">
              <w:rPr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proofErr w:type="gramStart"/>
            <w:r w:rsidRPr="00D020F7">
              <w:rPr>
                <w:iCs/>
              </w:rPr>
              <w:t>г</w:t>
            </w:r>
            <w:proofErr w:type="gramEnd"/>
            <w:r w:rsidRPr="00D020F7">
              <w:rPr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Default="00E1256A" w:rsidP="001707A9">
            <w:pPr>
              <w:jc w:val="center"/>
              <w:rPr>
                <w:iCs/>
              </w:rPr>
            </w:pPr>
          </w:p>
          <w:p w:rsidR="00356735" w:rsidRPr="00D020F7" w:rsidRDefault="00823C76" w:rsidP="005D6815">
            <w:pPr>
              <w:jc w:val="center"/>
              <w:rPr>
                <w:iCs/>
              </w:rPr>
            </w:pPr>
            <w:r>
              <w:rPr>
                <w:iCs/>
              </w:rPr>
              <w:t>Расходы</w:t>
            </w:r>
            <w:r w:rsidR="005D6815">
              <w:rPr>
                <w:iCs/>
              </w:rPr>
              <w:t>:</w:t>
            </w:r>
            <w:r>
              <w:rPr>
                <w:iCs/>
              </w:rPr>
              <w:t xml:space="preserve"> –</w:t>
            </w:r>
            <w:r w:rsidR="0037769F">
              <w:rPr>
                <w:iCs/>
              </w:rPr>
              <w:t xml:space="preserve"> 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FD16F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356735" w:rsidRPr="00356735" w:rsidRDefault="00356735" w:rsidP="00E1256A"/>
    <w:p w:rsidR="00E1256A" w:rsidRPr="00AE34E0" w:rsidRDefault="00E1256A" w:rsidP="00E1256A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E1256A" w:rsidRPr="00AE34E0" w:rsidRDefault="00E80517" w:rsidP="00092718">
      <w:pPr>
        <w:jc w:val="center"/>
      </w:pPr>
      <w:r>
        <w:t>Д</w:t>
      </w:r>
      <w:r w:rsidR="00F465A0">
        <w:t>ополнительные расходы (доходы)</w:t>
      </w:r>
      <w:r w:rsidR="00C601F6">
        <w:t xml:space="preserve"> </w:t>
      </w:r>
      <w:r w:rsidR="00092718"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6.5. Источники данных:</w:t>
      </w:r>
    </w:p>
    <w:p w:rsidR="00E1256A" w:rsidRPr="00AE34E0" w:rsidRDefault="00E80517" w:rsidP="00092718">
      <w:pPr>
        <w:jc w:val="center"/>
      </w:pPr>
      <w:r>
        <w:t>О</w:t>
      </w:r>
      <w:r w:rsidR="00362D8C">
        <w:t>тсутствуют</w:t>
      </w:r>
    </w:p>
    <w:p w:rsidR="00A90530" w:rsidRDefault="00E1256A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016AF1" w:rsidRDefault="00016AF1" w:rsidP="00016AF1">
      <w:pPr>
        <w:pBdr>
          <w:top w:val="single" w:sz="4" w:space="1" w:color="auto"/>
        </w:pBdr>
        <w:spacing w:after="360"/>
        <w:rPr>
          <w:sz w:val="18"/>
          <w:szCs w:val="18"/>
        </w:rPr>
      </w:pPr>
    </w:p>
    <w:p w:rsidR="00FE6857" w:rsidRDefault="00FE6857" w:rsidP="00016AF1">
      <w:pPr>
        <w:pBdr>
          <w:top w:val="single" w:sz="4" w:space="1" w:color="auto"/>
        </w:pBdr>
        <w:spacing w:after="360"/>
        <w:rPr>
          <w:sz w:val="18"/>
          <w:szCs w:val="18"/>
        </w:rPr>
      </w:pPr>
    </w:p>
    <w:p w:rsidR="00E1256A" w:rsidRPr="00AE34E0" w:rsidRDefault="00E1256A" w:rsidP="00016AF1">
      <w:pPr>
        <w:pBdr>
          <w:top w:val="single" w:sz="4" w:space="1" w:color="auto"/>
        </w:pBdr>
        <w:spacing w:after="360"/>
        <w:rPr>
          <w:b/>
          <w:bCs/>
        </w:rPr>
      </w:pPr>
      <w:r w:rsidRPr="00AE34E0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087"/>
        <w:gridCol w:w="3544"/>
        <w:gridCol w:w="1417"/>
      </w:tblGrid>
      <w:tr w:rsidR="00E1256A" w:rsidRPr="00AE34E0" w:rsidTr="006C37E5">
        <w:tc>
          <w:tcPr>
            <w:tcW w:w="328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7.1. Группы потенциальных адресатов предлагаемого правового регулирования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7087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44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092718" w:rsidRPr="00AE34E0" w:rsidTr="006C37E5">
        <w:trPr>
          <w:cantSplit/>
          <w:trHeight w:val="2200"/>
        </w:trPr>
        <w:tc>
          <w:tcPr>
            <w:tcW w:w="3289" w:type="dxa"/>
          </w:tcPr>
          <w:p w:rsidR="009D77C4" w:rsidRDefault="00092718" w:rsidP="00B52B32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>Группа 1</w:t>
            </w:r>
            <w:r w:rsidRPr="00757819">
              <w:rPr>
                <w:iCs/>
              </w:rPr>
              <w:t xml:space="preserve"> </w:t>
            </w:r>
          </w:p>
          <w:p w:rsidR="00092718" w:rsidRPr="00850296" w:rsidRDefault="002F1763" w:rsidP="000D5E86">
            <w:pPr>
              <w:ind w:left="57" w:right="57"/>
              <w:jc w:val="both"/>
              <w:rPr>
                <w:i/>
                <w:iCs/>
              </w:rPr>
            </w:pPr>
            <w:r>
              <w:t>Ю</w:t>
            </w:r>
            <w:r w:rsidR="000449A8" w:rsidRPr="005241BE">
              <w:t>ридически</w:t>
            </w:r>
            <w:r w:rsidR="000449A8">
              <w:t>е</w:t>
            </w:r>
            <w:r w:rsidR="000449A8" w:rsidRPr="005241BE">
              <w:t xml:space="preserve"> лица и индивидуальны</w:t>
            </w:r>
            <w:r w:rsidR="000449A8">
              <w:t>е</w:t>
            </w:r>
            <w:r w:rsidR="000449A8" w:rsidRPr="005241BE">
              <w:t xml:space="preserve"> </w:t>
            </w:r>
            <w:r w:rsidR="000449A8">
              <w:t xml:space="preserve">предприниматели </w:t>
            </w:r>
            <w:r w:rsidR="000D5E86" w:rsidRPr="000D5E86">
              <w:t>на компенсацию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7087" w:type="dxa"/>
          </w:tcPr>
          <w:p w:rsidR="00E03F91" w:rsidRDefault="00E03F91" w:rsidP="00E03F91">
            <w:pPr>
              <w:rPr>
                <w:iCs/>
              </w:rPr>
            </w:pPr>
            <w:r>
              <w:rPr>
                <w:iCs/>
              </w:rPr>
              <w:t xml:space="preserve">Необходимо </w:t>
            </w:r>
            <w:r w:rsidR="002F1763">
              <w:rPr>
                <w:iCs/>
              </w:rPr>
              <w:t xml:space="preserve">дополнительно </w:t>
            </w:r>
            <w:proofErr w:type="gramStart"/>
            <w:r>
              <w:rPr>
                <w:iCs/>
              </w:rPr>
              <w:t xml:space="preserve">предоставлять </w:t>
            </w:r>
            <w:r w:rsidR="002F1763">
              <w:rPr>
                <w:iCs/>
              </w:rPr>
              <w:t xml:space="preserve">следующие </w:t>
            </w:r>
            <w:r>
              <w:rPr>
                <w:iCs/>
              </w:rPr>
              <w:t>документы</w:t>
            </w:r>
            <w:proofErr w:type="gramEnd"/>
            <w:r>
              <w:rPr>
                <w:iCs/>
              </w:rPr>
              <w:t xml:space="preserve"> для п</w:t>
            </w:r>
            <w:r w:rsidR="007440EC">
              <w:rPr>
                <w:iCs/>
              </w:rPr>
              <w:t>олучения</w:t>
            </w:r>
            <w:r>
              <w:rPr>
                <w:iCs/>
              </w:rPr>
              <w:t xml:space="preserve"> субсидии:</w:t>
            </w:r>
          </w:p>
          <w:p w:rsidR="00D00D85" w:rsidRPr="00D00D85" w:rsidRDefault="00D00D85" w:rsidP="00D00D85">
            <w:pPr>
              <w:rPr>
                <w:iCs/>
              </w:rPr>
            </w:pPr>
            <w:r w:rsidRPr="00D00D85">
              <w:rPr>
                <w:iCs/>
              </w:rPr>
              <w:t xml:space="preserve">- </w:t>
            </w:r>
            <w:hyperlink w:anchor="Par139" w:tooltip="                                  Расчет" w:history="1">
              <w:r w:rsidRPr="00D00D85">
                <w:rPr>
                  <w:iCs/>
                </w:rPr>
                <w:t>расчеты</w:t>
              </w:r>
            </w:hyperlink>
            <w:r w:rsidRPr="00D00D85">
              <w:rPr>
                <w:iCs/>
              </w:rPr>
              <w:t xml:space="preserve"> на предоставление субсидии;</w:t>
            </w:r>
          </w:p>
          <w:p w:rsidR="00D00D85" w:rsidRPr="00D00D85" w:rsidRDefault="00D00D85" w:rsidP="00D00D85">
            <w:pPr>
              <w:rPr>
                <w:iCs/>
              </w:rPr>
            </w:pPr>
            <w:r w:rsidRPr="00D00D85">
              <w:rPr>
                <w:iCs/>
              </w:rPr>
              <w:t>- копии журнала учета приема на полигон сточных вод из септиков и выгребных ям;</w:t>
            </w:r>
          </w:p>
          <w:p w:rsidR="00D00D85" w:rsidRPr="00D00D85" w:rsidRDefault="00D00D85" w:rsidP="00D00D85">
            <w:pPr>
              <w:rPr>
                <w:iCs/>
              </w:rPr>
            </w:pPr>
            <w:r w:rsidRPr="00D00D85">
              <w:rPr>
                <w:iCs/>
              </w:rPr>
              <w:t>- заверенная копия отчета техника о приеме на полигон сточных вод из септиков и выгребных ям;</w:t>
            </w:r>
          </w:p>
          <w:p w:rsidR="00D00D85" w:rsidRPr="00D00D85" w:rsidRDefault="00D00D85" w:rsidP="00D00D85">
            <w:pPr>
              <w:rPr>
                <w:iCs/>
              </w:rPr>
            </w:pPr>
            <w:r w:rsidRPr="00D00D85">
              <w:rPr>
                <w:iCs/>
              </w:rPr>
              <w:t>- копии договоров, счетов, счетов-фактур, актов выполненных работ, иных документов, подтверждающих размещение сточных вод из септиков и выгребных ям;</w:t>
            </w:r>
          </w:p>
          <w:p w:rsidR="000B4D77" w:rsidRPr="00B52B32" w:rsidRDefault="00D00D85" w:rsidP="00E03F91">
            <w:pPr>
              <w:rPr>
                <w:iCs/>
              </w:rPr>
            </w:pPr>
            <w:r w:rsidRPr="00D00D85">
              <w:rPr>
                <w:iCs/>
              </w:rPr>
              <w:t>- копии договоров, заключенных Получателем субсидии с Исполнителями работ в целях исполнения обязательств по соглашению о предоставлении субсидии.</w:t>
            </w:r>
          </w:p>
        </w:tc>
        <w:tc>
          <w:tcPr>
            <w:tcW w:w="3544" w:type="dxa"/>
          </w:tcPr>
          <w:p w:rsidR="00092718" w:rsidRDefault="00191C91" w:rsidP="00191C91">
            <w:pPr>
              <w:jc w:val="both"/>
            </w:pPr>
            <w:r>
              <w:t>-</w:t>
            </w:r>
            <w:r w:rsidR="004E17AB">
              <w:t xml:space="preserve"> </w:t>
            </w:r>
            <w:r>
              <w:t>Материальные затраты (бумага, картридж</w:t>
            </w:r>
            <w:r w:rsidR="00AF72D9">
              <w:t xml:space="preserve"> и прочие</w:t>
            </w:r>
            <w:r>
              <w:t>);</w:t>
            </w:r>
          </w:p>
          <w:p w:rsidR="00191C91" w:rsidRDefault="00191C91" w:rsidP="00191C91">
            <w:pPr>
              <w:jc w:val="both"/>
            </w:pPr>
            <w:r>
              <w:t>- Трудовые затраты (копирование дополнительных документов силами потенциального адресата).</w:t>
            </w:r>
          </w:p>
          <w:p w:rsidR="00191C91" w:rsidRPr="00AE34E0" w:rsidRDefault="00191C91" w:rsidP="005B1AD1">
            <w:pPr>
              <w:jc w:val="center"/>
            </w:pPr>
          </w:p>
        </w:tc>
        <w:tc>
          <w:tcPr>
            <w:tcW w:w="1417" w:type="dxa"/>
          </w:tcPr>
          <w:p w:rsidR="00E1482A" w:rsidRDefault="00E1482A" w:rsidP="00E1482A">
            <w:pPr>
              <w:jc w:val="center"/>
            </w:pPr>
            <w:r>
              <w:t>0,004</w:t>
            </w:r>
          </w:p>
          <w:p w:rsidR="00E1482A" w:rsidRDefault="00E1482A" w:rsidP="00E1482A"/>
          <w:p w:rsidR="00191C91" w:rsidRPr="00E1482A" w:rsidRDefault="00191C91" w:rsidP="00E1482A">
            <w:pPr>
              <w:jc w:val="center"/>
            </w:pPr>
          </w:p>
        </w:tc>
      </w:tr>
      <w:tr w:rsidR="009D77C4" w:rsidRPr="00AE34E0" w:rsidTr="006C37E5">
        <w:trPr>
          <w:cantSplit/>
          <w:trHeight w:val="314"/>
        </w:trPr>
        <w:tc>
          <w:tcPr>
            <w:tcW w:w="3289" w:type="dxa"/>
          </w:tcPr>
          <w:p w:rsidR="009D77C4" w:rsidRPr="001D558E" w:rsidRDefault="009D77C4" w:rsidP="001D558E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 xml:space="preserve">Группа </w:t>
            </w:r>
            <w:r w:rsidRPr="00AE34E0"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</w:t>
            </w:r>
            <w:r w:rsidRPr="00753CFE">
              <w:rPr>
                <w:iCs/>
              </w:rPr>
              <w:t>2</w:t>
            </w:r>
          </w:p>
        </w:tc>
        <w:tc>
          <w:tcPr>
            <w:tcW w:w="7087" w:type="dxa"/>
          </w:tcPr>
          <w:p w:rsidR="009D77C4" w:rsidRPr="009D77C4" w:rsidRDefault="00D00D85" w:rsidP="009D77C4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544" w:type="dxa"/>
          </w:tcPr>
          <w:p w:rsidR="009D77C4" w:rsidRPr="009D77C4" w:rsidRDefault="00D00D85" w:rsidP="009D77C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D77C4" w:rsidRPr="00AE34E0" w:rsidRDefault="00D00D85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BC4768">
        <w:t xml:space="preserve"> </w:t>
      </w:r>
      <w:r w:rsidR="00BC4768">
        <w:t xml:space="preserve"> </w:t>
      </w:r>
    </w:p>
    <w:p w:rsidR="00E1256A" w:rsidRPr="00AE34E0" w:rsidRDefault="00D13EEA" w:rsidP="009D68C5">
      <w:pPr>
        <w:jc w:val="center"/>
      </w:pPr>
      <w:r>
        <w:t xml:space="preserve">Издержки </w:t>
      </w:r>
      <w:r w:rsidR="00BC4768">
        <w:t>отсутствуют</w:t>
      </w:r>
      <w:r w:rsidR="005B1AD1">
        <w:t>.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r w:rsidRPr="00AE34E0">
        <w:t>7.6. Источники данных:</w:t>
      </w:r>
    </w:p>
    <w:p w:rsidR="00DF742C" w:rsidRPr="00AE34E0" w:rsidRDefault="004E0D8C" w:rsidP="00DF742C">
      <w:pPr>
        <w:jc w:val="center"/>
      </w:pPr>
      <w:r w:rsidRPr="004E0D8C">
        <w:t>Центр правовой информации "КОНСУЛЬТАНТ",</w:t>
      </w:r>
      <w:r w:rsidR="00DF742C" w:rsidRPr="004E0D8C">
        <w:t xml:space="preserve"> собственные</w:t>
      </w:r>
      <w:r w:rsidR="00DF742C">
        <w:t xml:space="preserve"> данные</w:t>
      </w:r>
    </w:p>
    <w:p w:rsidR="001D558E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3402"/>
        <w:gridCol w:w="3260"/>
        <w:gridCol w:w="3402"/>
      </w:tblGrid>
      <w:tr w:rsidR="00E1256A" w:rsidRPr="00AE34E0" w:rsidTr="00C11FB2">
        <w:tc>
          <w:tcPr>
            <w:tcW w:w="527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8.1. Виды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 xml:space="preserve">8.2. Оценка вероятности наступления неблагоприятных </w:t>
            </w:r>
            <w:r w:rsidRPr="00AE34E0">
              <w:lastRenderedPageBreak/>
              <w:t>последствий</w:t>
            </w:r>
          </w:p>
        </w:tc>
        <w:tc>
          <w:tcPr>
            <w:tcW w:w="3260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lastRenderedPageBreak/>
              <w:t>8.3. Методы контроля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</w:r>
            <w:r w:rsidRPr="00AE34E0">
              <w:rPr>
                <w:i/>
                <w:iCs/>
              </w:rPr>
              <w:lastRenderedPageBreak/>
              <w:t>отсутствует)</w:t>
            </w:r>
          </w:p>
        </w:tc>
      </w:tr>
      <w:tr w:rsidR="00E1256A" w:rsidRPr="00AE34E0" w:rsidTr="00C11FB2">
        <w:trPr>
          <w:cantSplit/>
        </w:trPr>
        <w:tc>
          <w:tcPr>
            <w:tcW w:w="5273" w:type="dxa"/>
          </w:tcPr>
          <w:p w:rsidR="00621688" w:rsidRPr="00006C71" w:rsidRDefault="00006C71" w:rsidP="00C11FB2">
            <w:pPr>
              <w:pStyle w:val="a5"/>
              <w:numPr>
                <w:ilvl w:val="0"/>
                <w:numId w:val="5"/>
              </w:numPr>
              <w:tabs>
                <w:tab w:val="left" w:pos="315"/>
                <w:tab w:val="left" w:pos="615"/>
              </w:tabs>
              <w:ind w:left="0" w:right="57" w:firstLine="57"/>
              <w:jc w:val="both"/>
              <w:rPr>
                <w:iCs/>
              </w:rPr>
            </w:pPr>
            <w:r w:rsidRPr="00006C71">
              <w:rPr>
                <w:iCs/>
              </w:rPr>
              <w:lastRenderedPageBreak/>
              <w:t>Предоставление недостоверной информации от потенциальных адресатов;</w:t>
            </w:r>
          </w:p>
          <w:p w:rsidR="00006C71" w:rsidRPr="00006C71" w:rsidRDefault="00C11FB2" w:rsidP="00C11FB2">
            <w:pPr>
              <w:tabs>
                <w:tab w:val="left" w:pos="426"/>
              </w:tabs>
              <w:ind w:left="57" w:right="57"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 xml:space="preserve">2. </w:t>
            </w:r>
            <w:r w:rsidR="008D24F5" w:rsidRPr="00C11FB2">
              <w:rPr>
                <w:iCs/>
              </w:rPr>
              <w:t xml:space="preserve">Непредставление (представление не в полном объеме) документов, указанных в </w:t>
            </w:r>
            <w:r w:rsidR="008D24F5">
              <w:rPr>
                <w:iCs/>
              </w:rPr>
              <w:t>Порядке предоставления субсидий</w:t>
            </w:r>
          </w:p>
        </w:tc>
        <w:tc>
          <w:tcPr>
            <w:tcW w:w="3402" w:type="dxa"/>
          </w:tcPr>
          <w:p w:rsidR="00225123" w:rsidRPr="00225123" w:rsidRDefault="00A50538" w:rsidP="00DF742C">
            <w:pPr>
              <w:jc w:val="center"/>
            </w:pPr>
            <w:r w:rsidRPr="00DF742C">
              <w:t>1. Низкая</w:t>
            </w:r>
          </w:p>
          <w:p w:rsidR="00225123" w:rsidRPr="00225123" w:rsidRDefault="00225123" w:rsidP="00225123"/>
          <w:p w:rsidR="009C45D5" w:rsidRPr="00225123" w:rsidRDefault="00225123" w:rsidP="00225123">
            <w:pPr>
              <w:tabs>
                <w:tab w:val="left" w:pos="1125"/>
              </w:tabs>
              <w:jc w:val="center"/>
            </w:pPr>
            <w:r w:rsidRPr="00225123">
              <w:t>2.</w:t>
            </w:r>
            <w:r w:rsidR="00C11FB2">
              <w:t xml:space="preserve"> Низкая</w:t>
            </w:r>
          </w:p>
        </w:tc>
        <w:tc>
          <w:tcPr>
            <w:tcW w:w="3260" w:type="dxa"/>
          </w:tcPr>
          <w:p w:rsidR="00225123" w:rsidRPr="00225123" w:rsidRDefault="00A50538" w:rsidP="00DF742C">
            <w:pPr>
              <w:jc w:val="center"/>
            </w:pPr>
            <w:r w:rsidRPr="00DF742C">
              <w:t>1. Проверка</w:t>
            </w:r>
          </w:p>
          <w:p w:rsidR="00225123" w:rsidRPr="00225123" w:rsidRDefault="00225123" w:rsidP="00225123"/>
          <w:p w:rsidR="00621688" w:rsidRPr="00225123" w:rsidRDefault="00225123" w:rsidP="00225123">
            <w:pPr>
              <w:jc w:val="center"/>
            </w:pPr>
            <w:r w:rsidRPr="00225123">
              <w:t>2.</w:t>
            </w:r>
            <w:r w:rsidR="00C11FB2">
              <w:t xml:space="preserve"> Проверка</w:t>
            </w:r>
          </w:p>
        </w:tc>
        <w:tc>
          <w:tcPr>
            <w:tcW w:w="3402" w:type="dxa"/>
          </w:tcPr>
          <w:p w:rsidR="00225123" w:rsidRDefault="00A50538" w:rsidP="00DF742C">
            <w:pPr>
              <w:jc w:val="center"/>
            </w:pPr>
            <w:r w:rsidRPr="00DF742C">
              <w:t>1. Полный</w:t>
            </w:r>
          </w:p>
          <w:p w:rsidR="00225123" w:rsidRDefault="00225123" w:rsidP="00225123"/>
          <w:p w:rsidR="00E1256A" w:rsidRPr="00225123" w:rsidRDefault="00C11FB2" w:rsidP="00C11FB2">
            <w:pPr>
              <w:pStyle w:val="a5"/>
              <w:numPr>
                <w:ilvl w:val="0"/>
                <w:numId w:val="5"/>
              </w:numPr>
              <w:jc w:val="center"/>
            </w:pPr>
            <w:r>
              <w:t>Полный</w:t>
            </w:r>
          </w:p>
        </w:tc>
      </w:tr>
    </w:tbl>
    <w:p w:rsidR="00E1256A" w:rsidRPr="00AE34E0" w:rsidRDefault="00E1256A" w:rsidP="00E1256A"/>
    <w:p w:rsidR="00E1256A" w:rsidRPr="00AE34E0" w:rsidRDefault="00E1256A" w:rsidP="00EF008B">
      <w:pPr>
        <w:tabs>
          <w:tab w:val="left" w:pos="8100"/>
        </w:tabs>
      </w:pPr>
      <w:r w:rsidRPr="00AE34E0">
        <w:t>8.5. Источники данных:</w:t>
      </w:r>
      <w:r w:rsidR="00EF008B">
        <w:tab/>
        <w:t>Собственные данные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1D558E" w:rsidP="00E1256A">
      <w:pPr>
        <w:keepNext/>
        <w:spacing w:after="240"/>
        <w:rPr>
          <w:b/>
          <w:bCs/>
        </w:rPr>
      </w:pPr>
      <w:r>
        <w:rPr>
          <w:b/>
          <w:bCs/>
        </w:rPr>
        <w:t>9.</w:t>
      </w:r>
      <w:r w:rsidR="00E1256A" w:rsidRPr="00AE34E0">
        <w:rPr>
          <w:b/>
          <w:bCs/>
        </w:rPr>
        <w:t xml:space="preserve"> Сравнение возможных вариантов решения проблемы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7797"/>
        <w:gridCol w:w="1985"/>
        <w:gridCol w:w="1984"/>
      </w:tblGrid>
      <w:tr w:rsidR="006F5D61" w:rsidRPr="00AE34E0" w:rsidTr="006F5D61">
        <w:trPr>
          <w:cantSplit/>
        </w:trPr>
        <w:tc>
          <w:tcPr>
            <w:tcW w:w="3572" w:type="dxa"/>
          </w:tcPr>
          <w:p w:rsidR="00E1256A" w:rsidRPr="006C46A2" w:rsidRDefault="00E1256A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7797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1</w:t>
            </w:r>
          </w:p>
        </w:tc>
        <w:tc>
          <w:tcPr>
            <w:tcW w:w="1985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2</w:t>
            </w:r>
          </w:p>
        </w:tc>
        <w:tc>
          <w:tcPr>
            <w:tcW w:w="1984" w:type="dxa"/>
          </w:tcPr>
          <w:p w:rsidR="00E1256A" w:rsidRPr="001D558E" w:rsidRDefault="00E1256A" w:rsidP="00CA329B">
            <w:pPr>
              <w:keepNext/>
              <w:jc w:val="center"/>
            </w:pPr>
            <w:r w:rsidRPr="00AE34E0">
              <w:t xml:space="preserve">Вариант </w:t>
            </w:r>
            <w:r w:rsidRPr="00AE34E0">
              <w:rPr>
                <w:lang w:val="en-US"/>
              </w:rPr>
              <w:t>N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1D558E">
              <w:rPr>
                <w:i/>
                <w:iCs/>
              </w:rPr>
              <w:t>9</w:t>
            </w:r>
            <w:r w:rsidRPr="00AE34E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7797" w:type="dxa"/>
          </w:tcPr>
          <w:p w:rsidR="006F5D61" w:rsidRPr="006F5D61" w:rsidRDefault="006F5D61" w:rsidP="006F5D61">
            <w:pPr>
              <w:jc w:val="both"/>
            </w:pPr>
            <w:r w:rsidRPr="006F5D61">
              <w:t>Определение структурного подразделения Администрации МО "Городской округ "Город Нарьян-Мар"</w:t>
            </w:r>
            <w:r w:rsidR="00AF72D9">
              <w:t>,</w:t>
            </w:r>
            <w:r w:rsidRPr="006F5D61">
              <w:t xml:space="preserve"> ответственного </w:t>
            </w:r>
            <w:r w:rsidR="00AF72D9">
              <w:t>за</w:t>
            </w:r>
            <w:r w:rsidRPr="006F5D61">
              <w:t xml:space="preserve"> формировани</w:t>
            </w:r>
            <w:r w:rsidR="00AF72D9">
              <w:t>е</w:t>
            </w:r>
            <w:r w:rsidRPr="006F5D61">
              <w:t xml:space="preserve"> соглашений о предоставлении субсиди</w:t>
            </w:r>
            <w:r w:rsidR="00EE0F88">
              <w:t>и</w:t>
            </w:r>
            <w:r w:rsidRPr="006F5D61">
              <w:t>, подготовк</w:t>
            </w:r>
            <w:r w:rsidR="00AF72D9">
              <w:t>у</w:t>
            </w:r>
            <w:r w:rsidRPr="006F5D61">
              <w:t xml:space="preserve"> документов на предоставление субсиди</w:t>
            </w:r>
            <w:r w:rsidR="00EE0F88">
              <w:t>и</w:t>
            </w:r>
            <w:r w:rsidRPr="006F5D61">
              <w:t xml:space="preserve"> и т.д. в связи с заменой Главного распорядителя бюджетных сре</w:t>
            </w:r>
            <w:proofErr w:type="gramStart"/>
            <w:r w:rsidRPr="006F5D61">
              <w:t>дств в л</w:t>
            </w:r>
            <w:proofErr w:type="gramEnd"/>
            <w:r w:rsidRPr="006F5D61">
              <w:t>ице Управления строительства, ЖКХ и градостроительной деятельности Администрации МО "Городской округ "Город Нарьян-Мар".</w:t>
            </w:r>
          </w:p>
          <w:p w:rsidR="00E1256A" w:rsidRPr="00AE34E0" w:rsidRDefault="006F5D61" w:rsidP="00EE0F88">
            <w:pPr>
              <w:jc w:val="both"/>
            </w:pPr>
            <w:r w:rsidRPr="006F5D61">
              <w:t>Приведение Порядка предоставления субсиди</w:t>
            </w:r>
            <w:r w:rsidR="00EE0F88">
              <w:t>и</w:t>
            </w:r>
            <w:r w:rsidRPr="006F5D61">
              <w:t xml:space="preserve"> в соответствие с требованиями статьи</w:t>
            </w:r>
            <w:r w:rsidR="008B72B9">
              <w:t xml:space="preserve"> 78</w:t>
            </w:r>
            <w:r w:rsidRPr="006F5D61">
              <w:t xml:space="preserve"> Бюджетного кодекса РФ. Усиление внутреннего финансового </w:t>
            </w:r>
            <w:proofErr w:type="gramStart"/>
            <w:r w:rsidRPr="006F5D61">
              <w:t>контроля за</w:t>
            </w:r>
            <w:proofErr w:type="gramEnd"/>
            <w:r w:rsidRPr="006F5D61">
              <w:t xml:space="preserve"> расходованием средств городского бюджета.</w:t>
            </w:r>
          </w:p>
        </w:tc>
        <w:tc>
          <w:tcPr>
            <w:tcW w:w="1985" w:type="dxa"/>
          </w:tcPr>
          <w:p w:rsidR="00E1256A" w:rsidRPr="00AE34E0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  <w:tc>
          <w:tcPr>
            <w:tcW w:w="1984" w:type="dxa"/>
          </w:tcPr>
          <w:p w:rsidR="00E1256A" w:rsidRPr="000E25EA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7797" w:type="dxa"/>
          </w:tcPr>
          <w:p w:rsidR="00E1256A" w:rsidRPr="00AE34E0" w:rsidRDefault="006F5D61" w:rsidP="006F5D61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9.3. Оценка дополнительных расходов (доходов) потенциальных адресатов регулирования, связанных с введением предлагаемого </w:t>
            </w:r>
            <w:r w:rsidRPr="00AE34E0">
              <w:rPr>
                <w:i/>
                <w:iCs/>
              </w:rPr>
              <w:lastRenderedPageBreak/>
              <w:t>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lastRenderedPageBreak/>
              <w:t>низкая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lastRenderedPageBreak/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высокая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7797" w:type="dxa"/>
          </w:tcPr>
          <w:p w:rsidR="00E1256A" w:rsidRPr="00AE34E0" w:rsidRDefault="006F5D61" w:rsidP="00222FC5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9C45D5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0D5E86" w:rsidRDefault="00E1256A" w:rsidP="00FE6857">
      <w:pPr>
        <w:jc w:val="both"/>
      </w:pPr>
      <w:r w:rsidRPr="00AE34E0">
        <w:t>9.7. Обоснование выбора предпочтительного варианта решения выявленной проблемы</w:t>
      </w:r>
      <w:r w:rsidRPr="00D020F7">
        <w:t>:</w:t>
      </w:r>
      <w:r w:rsidR="00D020F7">
        <w:t xml:space="preserve"> </w:t>
      </w:r>
    </w:p>
    <w:p w:rsidR="000D5E86" w:rsidRPr="008E5C8F" w:rsidRDefault="000D5E86" w:rsidP="008E5C8F">
      <w:pPr>
        <w:jc w:val="both"/>
        <w:rPr>
          <w:u w:val="single"/>
        </w:rPr>
      </w:pPr>
      <w:r w:rsidRPr="008E5C8F">
        <w:rPr>
          <w:u w:val="single"/>
        </w:rPr>
        <w:t>П</w:t>
      </w:r>
      <w:r w:rsidR="00BF3AAA" w:rsidRPr="008E5C8F">
        <w:rPr>
          <w:u w:val="single"/>
        </w:rPr>
        <w:t xml:space="preserve">редлагаемый вариант правового регулирования позволит </w:t>
      </w:r>
      <w:r w:rsidR="008E5C8F" w:rsidRPr="008E5C8F">
        <w:rPr>
          <w:u w:val="single"/>
        </w:rPr>
        <w:t>возме</w:t>
      </w:r>
      <w:r w:rsidR="008A695A">
        <w:rPr>
          <w:u w:val="single"/>
        </w:rPr>
        <w:t>стить</w:t>
      </w:r>
      <w:r w:rsidR="008E5C8F" w:rsidRPr="008E5C8F">
        <w:rPr>
          <w:u w:val="single"/>
        </w:rPr>
        <w:t xml:space="preserve"> недостающ</w:t>
      </w:r>
      <w:r w:rsidR="008A695A">
        <w:rPr>
          <w:u w:val="single"/>
        </w:rPr>
        <w:t>ий</w:t>
      </w:r>
      <w:r w:rsidR="008E5C8F" w:rsidRPr="008E5C8F">
        <w:rPr>
          <w:u w:val="single"/>
        </w:rPr>
        <w:t xml:space="preserve"> доход </w:t>
      </w:r>
      <w:r w:rsidR="00EC649A" w:rsidRPr="008E5C8F">
        <w:rPr>
          <w:u w:val="single"/>
        </w:rPr>
        <w:t xml:space="preserve">в части </w:t>
      </w:r>
      <w:r w:rsidRPr="008E5C8F">
        <w:rPr>
          <w:u w:val="single"/>
        </w:rPr>
        <w:t>компенсации расходов, связанных с водоотведением в части размещения сточных вод из септиков и выгребных ям</w:t>
      </w:r>
      <w:r w:rsidR="008E5C8F" w:rsidRPr="008E5C8F">
        <w:rPr>
          <w:u w:val="single"/>
        </w:rPr>
        <w:t xml:space="preserve"> в соответствии с требованиями статьи </w:t>
      </w:r>
      <w:r w:rsidR="008B72B9">
        <w:rPr>
          <w:u w:val="single"/>
        </w:rPr>
        <w:t xml:space="preserve">78 </w:t>
      </w:r>
      <w:r w:rsidR="008E5C8F" w:rsidRPr="008E5C8F">
        <w:rPr>
          <w:u w:val="single"/>
        </w:rPr>
        <w:t>Бюджетного кодекса РФ.</w:t>
      </w:r>
    </w:p>
    <w:p w:rsidR="00E1256A" w:rsidRPr="00AE34E0" w:rsidRDefault="00E1256A" w:rsidP="008E5C8F">
      <w:pPr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9.8. Детальное описание предлагаемого варианта решения проблемы:</w:t>
      </w:r>
    </w:p>
    <w:p w:rsidR="00E80D66" w:rsidRDefault="00353769" w:rsidP="006A0720">
      <w:pPr>
        <w:pBdr>
          <w:bottom w:val="single" w:sz="4" w:space="1" w:color="auto"/>
        </w:pBdr>
        <w:jc w:val="both"/>
        <w:sectPr w:rsidR="00E80D66" w:rsidSect="00E80D66">
          <w:pgSz w:w="16838" w:h="11906" w:orient="landscape"/>
          <w:pgMar w:top="1361" w:right="1134" w:bottom="567" w:left="992" w:header="709" w:footer="709" w:gutter="0"/>
          <w:cols w:space="708"/>
          <w:titlePg/>
          <w:docGrid w:linePitch="360"/>
        </w:sectPr>
      </w:pPr>
      <w:r>
        <w:rPr>
          <w:u w:val="single"/>
        </w:rPr>
        <w:t xml:space="preserve">Принятие </w:t>
      </w:r>
      <w:r w:rsidR="006C46A2" w:rsidRPr="006C46A2">
        <w:rPr>
          <w:u w:val="single"/>
        </w:rPr>
        <w:t>постановления</w:t>
      </w:r>
      <w:r w:rsidR="00666960">
        <w:rPr>
          <w:u w:val="single"/>
        </w:rPr>
        <w:t xml:space="preserve"> </w:t>
      </w:r>
      <w:r w:rsidR="00666960" w:rsidRPr="00666960">
        <w:rPr>
          <w:u w:val="single"/>
        </w:rPr>
        <w:t>А</w:t>
      </w:r>
      <w:r w:rsidR="00666960" w:rsidRPr="008306FD">
        <w:rPr>
          <w:u w:val="single"/>
        </w:rPr>
        <w:t>дминистрации</w:t>
      </w:r>
      <w:r w:rsidR="006C46A2" w:rsidRPr="008306FD">
        <w:rPr>
          <w:u w:val="single"/>
        </w:rPr>
        <w:t xml:space="preserve"> МО "Городской округ "Город Нарьян-Мар" </w:t>
      </w:r>
      <w:r w:rsidR="001D0CCA">
        <w:rPr>
          <w:u w:val="single"/>
        </w:rPr>
        <w:t>"</w:t>
      </w:r>
      <w:r w:rsidR="00EE0F88" w:rsidRPr="00EE0F88">
        <w:rPr>
          <w:u w:val="single"/>
        </w:rPr>
        <w:t xml:space="preserve">Об утверждении Порядка предоставления субсидии на </w:t>
      </w:r>
      <w:r w:rsidR="00EE0F88" w:rsidRPr="00EE0F88">
        <w:t>компенсацию расходов, связанных с водоотведением в части размещения сточных вод из септиков и выгребных ям</w:t>
      </w:r>
      <w:r w:rsidR="001D0CCA">
        <w:t>"</w:t>
      </w: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BF4490" w:rsidRPr="00B067E3" w:rsidRDefault="00BE10DC" w:rsidP="00BF4490">
      <w:pPr>
        <w:ind w:firstLine="708"/>
        <w:jc w:val="center"/>
      </w:pPr>
      <w:r>
        <w:t>1</w:t>
      </w:r>
      <w:r w:rsidR="00D87385">
        <w:t>8</w:t>
      </w:r>
      <w:r w:rsidR="00BF4490" w:rsidRPr="00B067E3">
        <w:t xml:space="preserve"> января 2018 года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 w:rsidRPr="00A476D3">
        <w:rPr>
          <w:iCs/>
          <w:u w:val="single"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</w:t>
      </w:r>
      <w:r w:rsidR="00D6050E">
        <w:t>отсутствует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 w:rsidRPr="00EB73B9">
        <w:rPr>
          <w:u w:val="single"/>
        </w:rPr>
        <w:t>отсутствуют</w:t>
      </w:r>
      <w:r w:rsidR="00C67E9A" w:rsidRPr="00EB73B9">
        <w:rPr>
          <w:u w:val="single"/>
        </w:rPr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666960">
      <w:pPr>
        <w:ind w:right="4819"/>
        <w:jc w:val="both"/>
      </w:pPr>
      <w:r w:rsidRPr="00823C76">
        <w:t xml:space="preserve">Начальник </w:t>
      </w:r>
      <w:r w:rsidR="00E55313" w:rsidRPr="00823C76">
        <w:t xml:space="preserve">отдела </w:t>
      </w:r>
      <w:r w:rsidR="00823C76" w:rsidRPr="00823C76">
        <w:t>экономической и тарифной политики управления экономического и инвестиционного развития Администрации МО "Городской</w:t>
      </w:r>
      <w:r w:rsidR="00823C76">
        <w:t xml:space="preserve"> округ "Город Нарьян-Мар"</w:t>
      </w:r>
      <w:r w:rsidR="00B52B32">
        <w:t xml:space="preserve"> </w:t>
      </w:r>
    </w:p>
    <w:p w:rsidR="00D13EEA" w:rsidRPr="00AE34E0" w:rsidRDefault="00D13EEA" w:rsidP="00E1256A">
      <w:pPr>
        <w:ind w:right="496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F4490" w:rsidP="00D87385">
            <w:pPr>
              <w:jc w:val="center"/>
            </w:pPr>
            <w:r>
              <w:t>1</w:t>
            </w:r>
            <w:r w:rsidR="00D87385">
              <w:t>8</w:t>
            </w:r>
            <w:r w:rsidR="00951F5B">
              <w:t>.</w:t>
            </w:r>
            <w:r>
              <w:t>12</w:t>
            </w:r>
            <w:r w:rsidR="00951F5B">
              <w:t>.201</w:t>
            </w:r>
            <w: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Default="00E1256A"/>
    <w:p w:rsidR="00CA6E64" w:rsidRDefault="00CA6E64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 xml:space="preserve">исп. </w:t>
      </w:r>
      <w:r w:rsidR="00BF4490">
        <w:rPr>
          <w:sz w:val="20"/>
          <w:szCs w:val="20"/>
        </w:rPr>
        <w:t>Белугина В. В.</w:t>
      </w:r>
    </w:p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>тел. 4 99 74</w:t>
      </w:r>
    </w:p>
    <w:sectPr w:rsidR="00CA6E64" w:rsidRPr="00CA6E64" w:rsidSect="00E80D66">
      <w:pgSz w:w="11906" w:h="16838"/>
      <w:pgMar w:top="1134" w:right="567" w:bottom="992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7C" w:rsidRDefault="0028597C">
      <w:r>
        <w:separator/>
      </w:r>
    </w:p>
  </w:endnote>
  <w:endnote w:type="continuationSeparator" w:id="0">
    <w:p w:rsidR="0028597C" w:rsidRDefault="0028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7C" w:rsidRDefault="0028597C">
      <w:r>
        <w:separator/>
      </w:r>
    </w:p>
  </w:footnote>
  <w:footnote w:type="continuationSeparator" w:id="0">
    <w:p w:rsidR="0028597C" w:rsidRDefault="00285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F" w:rsidRDefault="00EB3B94">
    <w:pPr>
      <w:pStyle w:val="a3"/>
      <w:jc w:val="center"/>
    </w:pPr>
    <w:fldSimple w:instr=" PAGE   \* MERGEFORMAT ">
      <w:r w:rsidR="001D0CCA">
        <w:rPr>
          <w:noProof/>
        </w:rPr>
        <w:t>10</w:t>
      </w:r>
    </w:fldSimple>
  </w:p>
  <w:p w:rsidR="001073BF" w:rsidRDefault="001073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13514E"/>
    <w:multiLevelType w:val="hybridMultilevel"/>
    <w:tmpl w:val="6F442772"/>
    <w:lvl w:ilvl="0" w:tplc="58F62A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06C71"/>
    <w:rsid w:val="00010F2E"/>
    <w:rsid w:val="00012DDA"/>
    <w:rsid w:val="000167E7"/>
    <w:rsid w:val="00016AF1"/>
    <w:rsid w:val="0002465E"/>
    <w:rsid w:val="00035B8A"/>
    <w:rsid w:val="00042B46"/>
    <w:rsid w:val="00044334"/>
    <w:rsid w:val="000449A8"/>
    <w:rsid w:val="00064952"/>
    <w:rsid w:val="000759B1"/>
    <w:rsid w:val="00081649"/>
    <w:rsid w:val="00085EDA"/>
    <w:rsid w:val="00092039"/>
    <w:rsid w:val="00092718"/>
    <w:rsid w:val="000B4D77"/>
    <w:rsid w:val="000C3166"/>
    <w:rsid w:val="000D2281"/>
    <w:rsid w:val="000D3ADC"/>
    <w:rsid w:val="000D5E86"/>
    <w:rsid w:val="000D77F8"/>
    <w:rsid w:val="000E1242"/>
    <w:rsid w:val="000E25EA"/>
    <w:rsid w:val="000E2D21"/>
    <w:rsid w:val="000E4C66"/>
    <w:rsid w:val="000E74EB"/>
    <w:rsid w:val="000F1200"/>
    <w:rsid w:val="000F357F"/>
    <w:rsid w:val="000F445C"/>
    <w:rsid w:val="000F653D"/>
    <w:rsid w:val="00100CD3"/>
    <w:rsid w:val="00101B8F"/>
    <w:rsid w:val="001020AD"/>
    <w:rsid w:val="00105096"/>
    <w:rsid w:val="001073BF"/>
    <w:rsid w:val="00110DEC"/>
    <w:rsid w:val="001115AE"/>
    <w:rsid w:val="00114705"/>
    <w:rsid w:val="00114D72"/>
    <w:rsid w:val="001160E6"/>
    <w:rsid w:val="00123952"/>
    <w:rsid w:val="00134A17"/>
    <w:rsid w:val="00136ADF"/>
    <w:rsid w:val="00143563"/>
    <w:rsid w:val="00143A3C"/>
    <w:rsid w:val="00160B05"/>
    <w:rsid w:val="00161A12"/>
    <w:rsid w:val="00162135"/>
    <w:rsid w:val="001707A9"/>
    <w:rsid w:val="00171BAF"/>
    <w:rsid w:val="00191C91"/>
    <w:rsid w:val="00193746"/>
    <w:rsid w:val="00197001"/>
    <w:rsid w:val="001B2B65"/>
    <w:rsid w:val="001B7612"/>
    <w:rsid w:val="001B78CE"/>
    <w:rsid w:val="001C147A"/>
    <w:rsid w:val="001C282E"/>
    <w:rsid w:val="001C527F"/>
    <w:rsid w:val="001D0CCA"/>
    <w:rsid w:val="001D2046"/>
    <w:rsid w:val="001D558E"/>
    <w:rsid w:val="001E0C0C"/>
    <w:rsid w:val="00206679"/>
    <w:rsid w:val="00210374"/>
    <w:rsid w:val="00215E46"/>
    <w:rsid w:val="00217EF9"/>
    <w:rsid w:val="00222FC5"/>
    <w:rsid w:val="00224C17"/>
    <w:rsid w:val="00225123"/>
    <w:rsid w:val="00230401"/>
    <w:rsid w:val="0023288C"/>
    <w:rsid w:val="00236BDA"/>
    <w:rsid w:val="00247291"/>
    <w:rsid w:val="00261D2D"/>
    <w:rsid w:val="00266E81"/>
    <w:rsid w:val="00267937"/>
    <w:rsid w:val="00271CC3"/>
    <w:rsid w:val="00272AC6"/>
    <w:rsid w:val="00276F6F"/>
    <w:rsid w:val="0028184A"/>
    <w:rsid w:val="00284298"/>
    <w:rsid w:val="0028597C"/>
    <w:rsid w:val="00295EAD"/>
    <w:rsid w:val="00297B13"/>
    <w:rsid w:val="002A1D62"/>
    <w:rsid w:val="002B1A8E"/>
    <w:rsid w:val="002C7807"/>
    <w:rsid w:val="002D09F5"/>
    <w:rsid w:val="002E3D26"/>
    <w:rsid w:val="002E6922"/>
    <w:rsid w:val="002E70B2"/>
    <w:rsid w:val="002F1763"/>
    <w:rsid w:val="002F2133"/>
    <w:rsid w:val="002F4E3B"/>
    <w:rsid w:val="00310BD5"/>
    <w:rsid w:val="00311C37"/>
    <w:rsid w:val="00314202"/>
    <w:rsid w:val="00321B33"/>
    <w:rsid w:val="00322EF6"/>
    <w:rsid w:val="003274AA"/>
    <w:rsid w:val="00333D96"/>
    <w:rsid w:val="00353769"/>
    <w:rsid w:val="00354DE9"/>
    <w:rsid w:val="00356735"/>
    <w:rsid w:val="00362464"/>
    <w:rsid w:val="00362D8C"/>
    <w:rsid w:val="0036409D"/>
    <w:rsid w:val="00371310"/>
    <w:rsid w:val="00376BB8"/>
    <w:rsid w:val="0037769F"/>
    <w:rsid w:val="003804BA"/>
    <w:rsid w:val="00381779"/>
    <w:rsid w:val="0039131A"/>
    <w:rsid w:val="003A39D8"/>
    <w:rsid w:val="003A5D6B"/>
    <w:rsid w:val="003B254D"/>
    <w:rsid w:val="003B5C60"/>
    <w:rsid w:val="003C2DC9"/>
    <w:rsid w:val="003C5268"/>
    <w:rsid w:val="003C6337"/>
    <w:rsid w:val="003C6F4D"/>
    <w:rsid w:val="003D185F"/>
    <w:rsid w:val="003E1700"/>
    <w:rsid w:val="003E1CCE"/>
    <w:rsid w:val="003E4BD7"/>
    <w:rsid w:val="003F3524"/>
    <w:rsid w:val="00400386"/>
    <w:rsid w:val="004177A4"/>
    <w:rsid w:val="00432030"/>
    <w:rsid w:val="00436C3F"/>
    <w:rsid w:val="0043743F"/>
    <w:rsid w:val="004408E3"/>
    <w:rsid w:val="00447EE7"/>
    <w:rsid w:val="00451CB2"/>
    <w:rsid w:val="00460E66"/>
    <w:rsid w:val="004646E7"/>
    <w:rsid w:val="00477172"/>
    <w:rsid w:val="00490126"/>
    <w:rsid w:val="00491E0A"/>
    <w:rsid w:val="004A2796"/>
    <w:rsid w:val="004B111D"/>
    <w:rsid w:val="004B6136"/>
    <w:rsid w:val="004C31D9"/>
    <w:rsid w:val="004C4327"/>
    <w:rsid w:val="004C607D"/>
    <w:rsid w:val="004D403D"/>
    <w:rsid w:val="004D4A03"/>
    <w:rsid w:val="004E04D4"/>
    <w:rsid w:val="004E0D8C"/>
    <w:rsid w:val="004E17AB"/>
    <w:rsid w:val="004E2FE8"/>
    <w:rsid w:val="004E44CC"/>
    <w:rsid w:val="004F3DAA"/>
    <w:rsid w:val="00501BC7"/>
    <w:rsid w:val="0050445F"/>
    <w:rsid w:val="00505862"/>
    <w:rsid w:val="00510847"/>
    <w:rsid w:val="00510ED2"/>
    <w:rsid w:val="00512D08"/>
    <w:rsid w:val="005133F2"/>
    <w:rsid w:val="00513DA5"/>
    <w:rsid w:val="005376ED"/>
    <w:rsid w:val="0054321B"/>
    <w:rsid w:val="00547C33"/>
    <w:rsid w:val="00554B65"/>
    <w:rsid w:val="00557B3F"/>
    <w:rsid w:val="00563D88"/>
    <w:rsid w:val="00565131"/>
    <w:rsid w:val="00570122"/>
    <w:rsid w:val="00581532"/>
    <w:rsid w:val="005827AB"/>
    <w:rsid w:val="00591ACA"/>
    <w:rsid w:val="005A0AD0"/>
    <w:rsid w:val="005A168E"/>
    <w:rsid w:val="005A1811"/>
    <w:rsid w:val="005B1AD1"/>
    <w:rsid w:val="005B3C14"/>
    <w:rsid w:val="005C0F13"/>
    <w:rsid w:val="005D6815"/>
    <w:rsid w:val="005D6C57"/>
    <w:rsid w:val="005E17D2"/>
    <w:rsid w:val="005E25D1"/>
    <w:rsid w:val="005E28A7"/>
    <w:rsid w:val="005E7DF1"/>
    <w:rsid w:val="005F0DCA"/>
    <w:rsid w:val="005F2D52"/>
    <w:rsid w:val="005F786C"/>
    <w:rsid w:val="006151B1"/>
    <w:rsid w:val="00617832"/>
    <w:rsid w:val="00621688"/>
    <w:rsid w:val="00622D90"/>
    <w:rsid w:val="0062475F"/>
    <w:rsid w:val="00626A5E"/>
    <w:rsid w:val="00627824"/>
    <w:rsid w:val="00634273"/>
    <w:rsid w:val="00636352"/>
    <w:rsid w:val="00642986"/>
    <w:rsid w:val="00643F3E"/>
    <w:rsid w:val="00650750"/>
    <w:rsid w:val="00666960"/>
    <w:rsid w:val="00674CF0"/>
    <w:rsid w:val="006842FC"/>
    <w:rsid w:val="006927B8"/>
    <w:rsid w:val="0069375E"/>
    <w:rsid w:val="00696A8B"/>
    <w:rsid w:val="006A0720"/>
    <w:rsid w:val="006A566E"/>
    <w:rsid w:val="006A567F"/>
    <w:rsid w:val="006A79EE"/>
    <w:rsid w:val="006A7C3F"/>
    <w:rsid w:val="006C37E5"/>
    <w:rsid w:val="006C46A2"/>
    <w:rsid w:val="006C7DEC"/>
    <w:rsid w:val="006D2D17"/>
    <w:rsid w:val="006D4104"/>
    <w:rsid w:val="006E4003"/>
    <w:rsid w:val="006E44DE"/>
    <w:rsid w:val="006F120F"/>
    <w:rsid w:val="006F1473"/>
    <w:rsid w:val="006F29A7"/>
    <w:rsid w:val="006F4916"/>
    <w:rsid w:val="006F58C7"/>
    <w:rsid w:val="006F5960"/>
    <w:rsid w:val="006F5D61"/>
    <w:rsid w:val="006F7945"/>
    <w:rsid w:val="007260D6"/>
    <w:rsid w:val="00726B26"/>
    <w:rsid w:val="00734834"/>
    <w:rsid w:val="007440EC"/>
    <w:rsid w:val="00745554"/>
    <w:rsid w:val="007505AF"/>
    <w:rsid w:val="00753CFE"/>
    <w:rsid w:val="00755480"/>
    <w:rsid w:val="00757819"/>
    <w:rsid w:val="00762AEE"/>
    <w:rsid w:val="00775521"/>
    <w:rsid w:val="007766ED"/>
    <w:rsid w:val="00777ACF"/>
    <w:rsid w:val="007923FE"/>
    <w:rsid w:val="00792FEC"/>
    <w:rsid w:val="00794D18"/>
    <w:rsid w:val="007A046F"/>
    <w:rsid w:val="007A5F66"/>
    <w:rsid w:val="007A615E"/>
    <w:rsid w:val="007B27E6"/>
    <w:rsid w:val="007C4F29"/>
    <w:rsid w:val="007C5510"/>
    <w:rsid w:val="007D030E"/>
    <w:rsid w:val="007D3596"/>
    <w:rsid w:val="007D3CC0"/>
    <w:rsid w:val="007E4292"/>
    <w:rsid w:val="007E5514"/>
    <w:rsid w:val="007F3EAC"/>
    <w:rsid w:val="00810A48"/>
    <w:rsid w:val="00815521"/>
    <w:rsid w:val="00823C76"/>
    <w:rsid w:val="008306FD"/>
    <w:rsid w:val="00841750"/>
    <w:rsid w:val="00850296"/>
    <w:rsid w:val="00852505"/>
    <w:rsid w:val="00852993"/>
    <w:rsid w:val="0085711F"/>
    <w:rsid w:val="00864B75"/>
    <w:rsid w:val="0088086E"/>
    <w:rsid w:val="008811B8"/>
    <w:rsid w:val="008936C2"/>
    <w:rsid w:val="00894008"/>
    <w:rsid w:val="00897A2F"/>
    <w:rsid w:val="008A2C9F"/>
    <w:rsid w:val="008A45D5"/>
    <w:rsid w:val="008A610E"/>
    <w:rsid w:val="008A695A"/>
    <w:rsid w:val="008B15D8"/>
    <w:rsid w:val="008B3420"/>
    <w:rsid w:val="008B53ED"/>
    <w:rsid w:val="008B72B9"/>
    <w:rsid w:val="008C494B"/>
    <w:rsid w:val="008C6182"/>
    <w:rsid w:val="008D0166"/>
    <w:rsid w:val="008D24F5"/>
    <w:rsid w:val="008D3EE1"/>
    <w:rsid w:val="008D652D"/>
    <w:rsid w:val="008E0749"/>
    <w:rsid w:val="008E1653"/>
    <w:rsid w:val="008E3C3B"/>
    <w:rsid w:val="008E4773"/>
    <w:rsid w:val="008E5C8F"/>
    <w:rsid w:val="008E607D"/>
    <w:rsid w:val="008F34C1"/>
    <w:rsid w:val="008F67E4"/>
    <w:rsid w:val="00925CC8"/>
    <w:rsid w:val="0092600A"/>
    <w:rsid w:val="0093019E"/>
    <w:rsid w:val="00930CD5"/>
    <w:rsid w:val="00943FAF"/>
    <w:rsid w:val="00951F5B"/>
    <w:rsid w:val="009600EC"/>
    <w:rsid w:val="009634C4"/>
    <w:rsid w:val="00965AFA"/>
    <w:rsid w:val="00970D8B"/>
    <w:rsid w:val="009821F0"/>
    <w:rsid w:val="00991C90"/>
    <w:rsid w:val="00997004"/>
    <w:rsid w:val="009A69BF"/>
    <w:rsid w:val="009C2FA2"/>
    <w:rsid w:val="009C2FBB"/>
    <w:rsid w:val="009C45D5"/>
    <w:rsid w:val="009D44C0"/>
    <w:rsid w:val="009D5BE9"/>
    <w:rsid w:val="009D68C5"/>
    <w:rsid w:val="009D77C4"/>
    <w:rsid w:val="009E1EA8"/>
    <w:rsid w:val="009E3286"/>
    <w:rsid w:val="009F497B"/>
    <w:rsid w:val="00A02C96"/>
    <w:rsid w:val="00A035E3"/>
    <w:rsid w:val="00A07DD2"/>
    <w:rsid w:val="00A21822"/>
    <w:rsid w:val="00A2776A"/>
    <w:rsid w:val="00A35882"/>
    <w:rsid w:val="00A36D0C"/>
    <w:rsid w:val="00A37411"/>
    <w:rsid w:val="00A37E10"/>
    <w:rsid w:val="00A40D24"/>
    <w:rsid w:val="00A44AB3"/>
    <w:rsid w:val="00A450F2"/>
    <w:rsid w:val="00A476D3"/>
    <w:rsid w:val="00A47792"/>
    <w:rsid w:val="00A50538"/>
    <w:rsid w:val="00A53C3E"/>
    <w:rsid w:val="00A57D29"/>
    <w:rsid w:val="00A606E0"/>
    <w:rsid w:val="00A71EAA"/>
    <w:rsid w:val="00A82501"/>
    <w:rsid w:val="00A82809"/>
    <w:rsid w:val="00A90530"/>
    <w:rsid w:val="00AB640E"/>
    <w:rsid w:val="00AC328F"/>
    <w:rsid w:val="00AD7048"/>
    <w:rsid w:val="00AD77E0"/>
    <w:rsid w:val="00AE383B"/>
    <w:rsid w:val="00AE4B3C"/>
    <w:rsid w:val="00AF490B"/>
    <w:rsid w:val="00AF641B"/>
    <w:rsid w:val="00AF72D9"/>
    <w:rsid w:val="00AF7BDC"/>
    <w:rsid w:val="00B004CC"/>
    <w:rsid w:val="00B031C2"/>
    <w:rsid w:val="00B045CF"/>
    <w:rsid w:val="00B067E3"/>
    <w:rsid w:val="00B07951"/>
    <w:rsid w:val="00B26567"/>
    <w:rsid w:val="00B27A84"/>
    <w:rsid w:val="00B307FE"/>
    <w:rsid w:val="00B31266"/>
    <w:rsid w:val="00B356DC"/>
    <w:rsid w:val="00B40D30"/>
    <w:rsid w:val="00B44C80"/>
    <w:rsid w:val="00B52B32"/>
    <w:rsid w:val="00B53CA6"/>
    <w:rsid w:val="00B56AB6"/>
    <w:rsid w:val="00B662B2"/>
    <w:rsid w:val="00B71449"/>
    <w:rsid w:val="00B95687"/>
    <w:rsid w:val="00BC4768"/>
    <w:rsid w:val="00BD003D"/>
    <w:rsid w:val="00BE10DC"/>
    <w:rsid w:val="00BE3CA6"/>
    <w:rsid w:val="00BF3AAA"/>
    <w:rsid w:val="00BF4490"/>
    <w:rsid w:val="00BF7803"/>
    <w:rsid w:val="00C02ABE"/>
    <w:rsid w:val="00C11D86"/>
    <w:rsid w:val="00C11FB2"/>
    <w:rsid w:val="00C13240"/>
    <w:rsid w:val="00C2248B"/>
    <w:rsid w:val="00C23C33"/>
    <w:rsid w:val="00C3647D"/>
    <w:rsid w:val="00C374CA"/>
    <w:rsid w:val="00C37EFB"/>
    <w:rsid w:val="00C40DC7"/>
    <w:rsid w:val="00C4312E"/>
    <w:rsid w:val="00C601F6"/>
    <w:rsid w:val="00C63030"/>
    <w:rsid w:val="00C67E9A"/>
    <w:rsid w:val="00C7785E"/>
    <w:rsid w:val="00C80B03"/>
    <w:rsid w:val="00C81EE7"/>
    <w:rsid w:val="00C85D9F"/>
    <w:rsid w:val="00C9642C"/>
    <w:rsid w:val="00C971A1"/>
    <w:rsid w:val="00CA30C6"/>
    <w:rsid w:val="00CA329B"/>
    <w:rsid w:val="00CA54CD"/>
    <w:rsid w:val="00CA6E64"/>
    <w:rsid w:val="00CB0B98"/>
    <w:rsid w:val="00CB214E"/>
    <w:rsid w:val="00CB4646"/>
    <w:rsid w:val="00CC50C3"/>
    <w:rsid w:val="00CD137D"/>
    <w:rsid w:val="00CD75E2"/>
    <w:rsid w:val="00CE0CE5"/>
    <w:rsid w:val="00CE6CD2"/>
    <w:rsid w:val="00CE789F"/>
    <w:rsid w:val="00CF28A8"/>
    <w:rsid w:val="00CF6E9C"/>
    <w:rsid w:val="00CF797A"/>
    <w:rsid w:val="00D00D85"/>
    <w:rsid w:val="00D020F7"/>
    <w:rsid w:val="00D02315"/>
    <w:rsid w:val="00D0495F"/>
    <w:rsid w:val="00D13EEA"/>
    <w:rsid w:val="00D17606"/>
    <w:rsid w:val="00D32151"/>
    <w:rsid w:val="00D3743A"/>
    <w:rsid w:val="00D37C68"/>
    <w:rsid w:val="00D40F33"/>
    <w:rsid w:val="00D46F29"/>
    <w:rsid w:val="00D52C6E"/>
    <w:rsid w:val="00D57B3C"/>
    <w:rsid w:val="00D6050E"/>
    <w:rsid w:val="00D613D3"/>
    <w:rsid w:val="00D61F27"/>
    <w:rsid w:val="00D65D83"/>
    <w:rsid w:val="00D66AC4"/>
    <w:rsid w:val="00D67F60"/>
    <w:rsid w:val="00D73594"/>
    <w:rsid w:val="00D80CAE"/>
    <w:rsid w:val="00D81362"/>
    <w:rsid w:val="00D83C62"/>
    <w:rsid w:val="00D86185"/>
    <w:rsid w:val="00D86C18"/>
    <w:rsid w:val="00D86F80"/>
    <w:rsid w:val="00D87385"/>
    <w:rsid w:val="00D87430"/>
    <w:rsid w:val="00D87933"/>
    <w:rsid w:val="00D94D8B"/>
    <w:rsid w:val="00D97C48"/>
    <w:rsid w:val="00DA3168"/>
    <w:rsid w:val="00DA35C3"/>
    <w:rsid w:val="00DA3854"/>
    <w:rsid w:val="00DA5AE1"/>
    <w:rsid w:val="00DC5000"/>
    <w:rsid w:val="00DC7BD1"/>
    <w:rsid w:val="00DE29D0"/>
    <w:rsid w:val="00DE6970"/>
    <w:rsid w:val="00DF62F1"/>
    <w:rsid w:val="00DF742C"/>
    <w:rsid w:val="00E03F91"/>
    <w:rsid w:val="00E075C3"/>
    <w:rsid w:val="00E10919"/>
    <w:rsid w:val="00E1256A"/>
    <w:rsid w:val="00E1482A"/>
    <w:rsid w:val="00E15E3F"/>
    <w:rsid w:val="00E17265"/>
    <w:rsid w:val="00E215FF"/>
    <w:rsid w:val="00E2735D"/>
    <w:rsid w:val="00E322C6"/>
    <w:rsid w:val="00E32AD8"/>
    <w:rsid w:val="00E46C72"/>
    <w:rsid w:val="00E517E0"/>
    <w:rsid w:val="00E55313"/>
    <w:rsid w:val="00E632CA"/>
    <w:rsid w:val="00E67F3D"/>
    <w:rsid w:val="00E72EFC"/>
    <w:rsid w:val="00E7311A"/>
    <w:rsid w:val="00E80517"/>
    <w:rsid w:val="00E80D66"/>
    <w:rsid w:val="00E96C0F"/>
    <w:rsid w:val="00EB3B94"/>
    <w:rsid w:val="00EB53C3"/>
    <w:rsid w:val="00EB5681"/>
    <w:rsid w:val="00EB73B9"/>
    <w:rsid w:val="00EC649A"/>
    <w:rsid w:val="00EC655B"/>
    <w:rsid w:val="00ED3B93"/>
    <w:rsid w:val="00ED6E55"/>
    <w:rsid w:val="00EE0F88"/>
    <w:rsid w:val="00EF008B"/>
    <w:rsid w:val="00EF5FE1"/>
    <w:rsid w:val="00F016D8"/>
    <w:rsid w:val="00F02253"/>
    <w:rsid w:val="00F05C2B"/>
    <w:rsid w:val="00F0640F"/>
    <w:rsid w:val="00F06FEE"/>
    <w:rsid w:val="00F1029C"/>
    <w:rsid w:val="00F132A1"/>
    <w:rsid w:val="00F21198"/>
    <w:rsid w:val="00F23D52"/>
    <w:rsid w:val="00F30C95"/>
    <w:rsid w:val="00F417D5"/>
    <w:rsid w:val="00F4292A"/>
    <w:rsid w:val="00F465A0"/>
    <w:rsid w:val="00F477D7"/>
    <w:rsid w:val="00F5410B"/>
    <w:rsid w:val="00F628EC"/>
    <w:rsid w:val="00F643E5"/>
    <w:rsid w:val="00F71173"/>
    <w:rsid w:val="00F8037B"/>
    <w:rsid w:val="00F838DE"/>
    <w:rsid w:val="00F929DB"/>
    <w:rsid w:val="00F958CA"/>
    <w:rsid w:val="00F95FA1"/>
    <w:rsid w:val="00F97B9C"/>
    <w:rsid w:val="00FA7CA0"/>
    <w:rsid w:val="00FB2A9A"/>
    <w:rsid w:val="00FC4475"/>
    <w:rsid w:val="00FD16FD"/>
    <w:rsid w:val="00FD16FE"/>
    <w:rsid w:val="00FD60E6"/>
    <w:rsid w:val="00FE1FD6"/>
    <w:rsid w:val="00FE6857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28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901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1C282E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006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4CEC-1142-406D-B9F3-673C63B9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2091</Words>
  <Characters>15848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17904</CharactersWithSpaces>
  <SharedDoc>false</SharedDoc>
  <HLinks>
    <vt:vector size="18" baseType="variant"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consultantplus://offline/ref=A84A625213712FBE6A6B32EE5C8AA9622FE37142F589C22AEFDB5F2B62402BE3FEFD5EF2E6D518EEE45494c7u4N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consultantplus://offline/ref=CE2EAF2BBE72E6930831662FE92BFCD0D59D58F7EB76353ED22E730B886AF0B7D1ACFED3DBFBC93B0E3879Q6s5N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consultantplus://offline/ref=8965E1EAC35314A86981C8DD3091320F0E334D91D763C5624C77B95CD5C21E83789EF21A091EF1CE93B9A0O8p8N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Ekonom8</cp:lastModifiedBy>
  <cp:revision>221</cp:revision>
  <cp:lastPrinted>2016-02-29T06:19:00Z</cp:lastPrinted>
  <dcterms:created xsi:type="dcterms:W3CDTF">2016-02-25T11:22:00Z</dcterms:created>
  <dcterms:modified xsi:type="dcterms:W3CDTF">2017-12-18T11:43:00Z</dcterms:modified>
</cp:coreProperties>
</file>