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C1" w:rsidRDefault="007F3E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3EC1" w:rsidRDefault="007F3EC1">
      <w:pPr>
        <w:pStyle w:val="ConsPlusNormal"/>
        <w:jc w:val="both"/>
        <w:outlineLvl w:val="0"/>
      </w:pPr>
    </w:p>
    <w:p w:rsidR="007F3EC1" w:rsidRDefault="007F3EC1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7F3EC1" w:rsidRDefault="007F3EC1">
      <w:pPr>
        <w:pStyle w:val="ConsPlusTitle"/>
        <w:jc w:val="center"/>
      </w:pPr>
    </w:p>
    <w:p w:rsidR="007F3EC1" w:rsidRDefault="007F3EC1">
      <w:pPr>
        <w:pStyle w:val="ConsPlusTitle"/>
        <w:jc w:val="center"/>
      </w:pPr>
      <w:r>
        <w:t>ПОСТАНОВЛЕНИЕ</w:t>
      </w:r>
    </w:p>
    <w:p w:rsidR="007F3EC1" w:rsidRDefault="007F3EC1">
      <w:pPr>
        <w:pStyle w:val="ConsPlusTitle"/>
        <w:jc w:val="center"/>
      </w:pPr>
      <w:r>
        <w:t>от 31 мая 2017 г. N 600</w:t>
      </w:r>
    </w:p>
    <w:p w:rsidR="007F3EC1" w:rsidRDefault="007F3EC1">
      <w:pPr>
        <w:pStyle w:val="ConsPlusTitle"/>
        <w:jc w:val="center"/>
      </w:pPr>
    </w:p>
    <w:p w:rsidR="007F3EC1" w:rsidRDefault="007F3EC1">
      <w:pPr>
        <w:pStyle w:val="ConsPlusTitle"/>
        <w:jc w:val="center"/>
      </w:pPr>
      <w:r>
        <w:t>ОБ УТВЕРЖДЕНИИ ПОРЯДКА ПРЕДОСТАВЛЕНИЯ СУБСИДИЙ НА ПОДДЕРЖКУ</w:t>
      </w:r>
    </w:p>
    <w:p w:rsidR="007F3EC1" w:rsidRDefault="007F3EC1">
      <w:pPr>
        <w:pStyle w:val="ConsPlusTitle"/>
        <w:jc w:val="center"/>
      </w:pPr>
      <w:r>
        <w:t>СУБЪЕКТОВ МАЛОГО И СРЕДНЕГО ПРЕДПРИНИМАТЕЛЬСТВА В ЦЕЛЯХ</w:t>
      </w:r>
    </w:p>
    <w:p w:rsidR="007F3EC1" w:rsidRDefault="007F3EC1">
      <w:pPr>
        <w:pStyle w:val="ConsPlusTitle"/>
        <w:jc w:val="center"/>
      </w:pPr>
      <w:r>
        <w:t>ВОЗМЕЩЕНИЯ ЧАСТИ ЗАТРАТ, СВЯЗАННЫХ С ОСУЩЕСТВЛЕНИЕМ</w:t>
      </w:r>
    </w:p>
    <w:p w:rsidR="007F3EC1" w:rsidRDefault="007F3EC1">
      <w:pPr>
        <w:pStyle w:val="ConsPlusTitle"/>
        <w:jc w:val="center"/>
      </w:pPr>
      <w:r>
        <w:t>ПРЕДПРИНИМАТЕЛЬСКОЙ ДЕЯТЕЛЬНОСТИ</w:t>
      </w:r>
    </w:p>
    <w:p w:rsidR="007F3EC1" w:rsidRDefault="007F3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3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>от 19.03.2018 N 168)</w:t>
            </w:r>
          </w:p>
        </w:tc>
      </w:tr>
    </w:tbl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8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МО "Городской округ "Город Нарьян-Мар" постановляет: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(далее - Порядок) (Приложение).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30.05.2011 N 977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07.06.2013 N 1070 "О внесении изменений в Порядок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14.11.2013 N 2462 "О внесении изменений в Порядок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18.04.2016 N 444 "О внесении изменений в постановление Администрации МО "Городской округ "Город Нарьян-Мар" от 30.05.2011 N 977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03.10.2016 N 1055 "О внесении изменений в Порядок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30.07.2013 N 1491 "Об утверждении Порядка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21.11.2013 N 2568 "О внесении изменений в Порядок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24.10.2016 N 1117 "О внесении изменений в Порядок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13.08.2013 N 1573 "Об утверждении Порядка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21.11.2013 N 2569 "О внесении изменений в Порядок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13.01.2014 N 22 "О внесении изменений в Порядок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12)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02.12.2014 N 2952 "О внесении изменений в Порядок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13)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17.02.2014 N 407 "Об утверждении Порядка предоставления субсидий субъектам малого и среднего предпринимательства на возмещение части затрат по подготовке кадров";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14)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02.12.2014 N 2951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15)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21.04.2015 N 488 "О внесении изменений в постановление Администрации МО "Городской округ "Город Нарьян-Мар" от 02.12.2014 N 2951";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16)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30.04.2015 N 539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17)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17.02.2016 N 160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3. Действие Порядка не распространяется на отношения, возникшие до его вступления в силу.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со дня его официального опубликования.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right"/>
      </w:pPr>
      <w:r>
        <w:t>Глава МО "Городской округ</w:t>
      </w:r>
    </w:p>
    <w:p w:rsidR="007F3EC1" w:rsidRDefault="007F3EC1">
      <w:pPr>
        <w:pStyle w:val="ConsPlusNormal"/>
        <w:jc w:val="right"/>
      </w:pPr>
      <w:r>
        <w:t>"Город Нарьян-Мар"</w:t>
      </w:r>
    </w:p>
    <w:p w:rsidR="007F3EC1" w:rsidRDefault="007F3EC1">
      <w:pPr>
        <w:pStyle w:val="ConsPlusNormal"/>
        <w:jc w:val="right"/>
      </w:pPr>
      <w:r>
        <w:t>О.О.БЕЛАК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right"/>
        <w:outlineLvl w:val="0"/>
      </w:pPr>
      <w:r>
        <w:t>Приложение</w:t>
      </w:r>
    </w:p>
    <w:p w:rsidR="007F3EC1" w:rsidRDefault="007F3EC1">
      <w:pPr>
        <w:pStyle w:val="ConsPlusNormal"/>
        <w:jc w:val="right"/>
      </w:pPr>
      <w:r>
        <w:t>к постановлению Администрации МО</w:t>
      </w:r>
    </w:p>
    <w:p w:rsidR="007F3EC1" w:rsidRDefault="007F3EC1">
      <w:pPr>
        <w:pStyle w:val="ConsPlusNormal"/>
        <w:jc w:val="right"/>
      </w:pPr>
      <w:r>
        <w:t>"Городской округ "Город Нарьян-Мар"</w:t>
      </w:r>
    </w:p>
    <w:p w:rsidR="007F3EC1" w:rsidRDefault="007F3EC1">
      <w:pPr>
        <w:pStyle w:val="ConsPlusNormal"/>
        <w:jc w:val="right"/>
      </w:pPr>
      <w:r>
        <w:t>от 31.05.2017 N 600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Title"/>
        <w:jc w:val="center"/>
      </w:pPr>
      <w:bookmarkStart w:id="0" w:name="P50"/>
      <w:bookmarkEnd w:id="0"/>
      <w:r>
        <w:t>ПОРЯДОК</w:t>
      </w:r>
    </w:p>
    <w:p w:rsidR="007F3EC1" w:rsidRDefault="007F3EC1">
      <w:pPr>
        <w:pStyle w:val="ConsPlusTitle"/>
        <w:jc w:val="center"/>
      </w:pPr>
      <w:r>
        <w:t>ПРЕДОСТАВЛЕНИЯ СУБСИДИЙ НА ПОДДЕРЖКУ СУБЪЕКТОВ МАЛОГО</w:t>
      </w:r>
    </w:p>
    <w:p w:rsidR="007F3EC1" w:rsidRDefault="007F3EC1">
      <w:pPr>
        <w:pStyle w:val="ConsPlusTitle"/>
        <w:jc w:val="center"/>
      </w:pPr>
      <w:r>
        <w:t>И СРЕДНЕГО ПРЕДПРИНИМАТЕЛЬСТВА В ЦЕЛЯХ ВОЗМЕЩЕНИЯ</w:t>
      </w:r>
    </w:p>
    <w:p w:rsidR="007F3EC1" w:rsidRDefault="007F3EC1">
      <w:pPr>
        <w:pStyle w:val="ConsPlusTitle"/>
        <w:jc w:val="center"/>
      </w:pPr>
      <w:r>
        <w:t>ЧАСТИ ЗАТРАТ, СВЯЗАННЫХ С ОСУЩЕСТВЛЕНИЕМ</w:t>
      </w:r>
    </w:p>
    <w:p w:rsidR="007F3EC1" w:rsidRDefault="007F3EC1">
      <w:pPr>
        <w:pStyle w:val="ConsPlusTitle"/>
        <w:jc w:val="center"/>
      </w:pPr>
      <w:r>
        <w:t>ПРЕДПРИНИМАТЕЛЬСКОЙ ДЕЯТЕЛЬНОСТИ</w:t>
      </w:r>
    </w:p>
    <w:p w:rsidR="007F3EC1" w:rsidRDefault="007F3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3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>от 19.03.2018 N 168)</w:t>
            </w:r>
          </w:p>
        </w:tc>
      </w:tr>
    </w:tbl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ind w:firstLine="540"/>
        <w:jc w:val="both"/>
      </w:pPr>
      <w:r>
        <w:t xml:space="preserve">Настоящий Порядок определяет правила предоставления субсидий из бюджета МО "Городской округ "Город Нарьян-Мар" в рамках муниципальной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утвержденной постановлением Администрации МО "Городской округ "Город Нарьян-Мар" от 11.10.2013 N 2061 (далее - Программа), субъектам малого и среднего предпринимательства на возмещение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center"/>
        <w:outlineLvl w:val="1"/>
      </w:pPr>
      <w:r>
        <w:t>I. Общие положения о предоставлении субсидий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ind w:firstLine="540"/>
        <w:jc w:val="both"/>
      </w:pPr>
      <w:r>
        <w:t>1.1. В настоящем Порядке используются следующие понятия: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микропредприятиям;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заявитель - субъект малого и среднего предпринимательства, подавший заявление о предоставлении субсидии в установленном порядке;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получатель субсидии - субъект малого и среднего предпринимательства, в отношении которого принято решение о предоставлении субсидии;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главный распорядитель бюджетных средств по предоставлению субсидий (главный распорядитель бюджетных средств) - Администрация МО "Городской округ "Город Нарьян-Мар";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- комиссия - комиссия по отбору получателей поддержки из бюджета МО "Городской округ "Город Нарьян-Мар" в рамках муниципальной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созданная в порядке, установленном Администрацией МО "Городской округ "Город </w:t>
      </w:r>
      <w:r>
        <w:lastRenderedPageBreak/>
        <w:t>Нарьян-Мар";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социальная поддержка - помощь в натуральном или денежном выражении социально незащищенным группам граждан, оказавшимся в трудной жизненной ситуации (инвалиды; пенсионеры; лица, освобожденные из мест лишения свободы в течение трех лет; безработные граждане, состоящие на учете в КУ НАО "Центр занятости населения"; многодетные семьи; дети-сироты);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имущество - материальные и нематериальные объекты, которые являются предметами владения, пользования или распоряжения, не предназначенные для последующей перепродажи;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затраты на коммунальные услуги - затраты по оплате услуг по договорам с организациями, предоставляющими соответствующие услуги по холодному водоснабжению, горячему водоснабжению, водоотведению (в том числе вывоз стоков из септиков), электроснабжению, газоснабжению, отоплению (теплоснабжению);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орган муниципального финансового контроля - структурное подразделение Администрации МО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работники - физические лица, вступившие в трудовые отношения с заявителем в установленном законодательством Российской Федерации порядке.</w:t>
      </w:r>
    </w:p>
    <w:p w:rsidR="007F3EC1" w:rsidRDefault="007F3EC1">
      <w:pPr>
        <w:pStyle w:val="ConsPlusNormal"/>
        <w:spacing w:before="220"/>
        <w:ind w:firstLine="540"/>
        <w:jc w:val="both"/>
      </w:pPr>
      <w:bookmarkStart w:id="1" w:name="P74"/>
      <w:bookmarkEnd w:id="1"/>
      <w:r>
        <w:t>1.2. Субсидии предоставляются субъектам малого и среднего предпринимательства на безвозмездной и безвозвратной основе в целях возмещения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Субсидии предоставляются в целях возмещения фактически произведенных и документально подтвержденных затрат на: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1) приобретение и доставку имущества, приобретение программных продуктов, необходимых для осуществления предпринимательской деятельности;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2) аренду нежилых помещений немуниципальной формы собственности, используемых субъектами малого и среднего предпринимательства;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3) оплату коммунальных услуг, потребленных субъектами малого и среднего предпринимательства;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4) подготовку, переподготовку и повышение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основному виду деятельности и необходимы для производства товаров, выполнения работы, оказания услуг.</w:t>
      </w:r>
    </w:p>
    <w:p w:rsidR="007F3EC1" w:rsidRDefault="007F3EC1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1.3. 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31" w:history="1">
        <w:r>
          <w:rPr>
            <w:color w:val="0000FF"/>
          </w:rPr>
          <w:t>частях 3</w:t>
        </w:r>
      </w:hyperlink>
      <w:r>
        <w:t xml:space="preserve"> и </w:t>
      </w:r>
      <w:hyperlink r:id="rId32" w:history="1">
        <w:r>
          <w:rPr>
            <w:color w:val="0000FF"/>
          </w:rPr>
          <w:t>4 статьи 14</w:t>
        </w:r>
      </w:hyperlink>
      <w:r>
        <w:t xml:space="preserve"> Федерального закона, установлены </w:t>
      </w:r>
      <w:hyperlink w:anchor="P511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предпринимательства, претендующие на заключение соглашения о предоставлении субсидии на цели, указанные в </w:t>
      </w:r>
      <w:hyperlink w:anchor="P74" w:history="1">
        <w:r>
          <w:rPr>
            <w:color w:val="0000FF"/>
          </w:rPr>
          <w:t>пункте 1.2</w:t>
        </w:r>
      </w:hyperlink>
      <w:r>
        <w:t xml:space="preserve"> настоящего Порядка, должны: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</w:t>
      </w:r>
      <w:r>
        <w:lastRenderedPageBreak/>
        <w:t>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а) состоять на учете в Межрайонной инспекции Федеральной налоговой службы N 4 по Архангельской области и Ненецкому автономному округу;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б) осуществлять деятельность на территории МО "Городской округ "Город Нарьян-Мар", классифицированной по общероссийскому </w:t>
      </w:r>
      <w:hyperlink r:id="rId34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коду 11851000;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в) на первое число месяца, в котором подано заявление на предоставление субсидии, соответствовать следующим требованиям: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-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74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г) должна отсутствовать задолженность по арендной плате за пользование нежилыми помещениями немуниципальной формы собственности (в случае подачи заявления о предоставлении субсидии на возмещение части затрат по арендной плате);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д) должна отсутствовать задолженность по коммунальным платежам за пользование </w:t>
      </w:r>
      <w:r>
        <w:lastRenderedPageBreak/>
        <w:t>нежилыми помещениями (в случае подачи заявления о предоставлении субсидии на возмещение части затрат за коммунальные услуги).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е) должны быть включены в Единый реестр субъектов малого и среднего предпринимательства.</w:t>
      </w:r>
    </w:p>
    <w:p w:rsidR="007F3EC1" w:rsidRDefault="007F3EC1">
      <w:pPr>
        <w:pStyle w:val="ConsPlusNormal"/>
        <w:jc w:val="both"/>
      </w:pPr>
      <w:r>
        <w:t xml:space="preserve">(пп. "е"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В случае подачи заявления о предоставлении субсидии на возмещение части затрат на приобретение и доставку имущества, приобретение программных продуктов, необходимых для осуществления предпринимательской деятельности, информация, представленная субъектом малого и среднего предпринимательства с заявлением на получение субсидии, оценивается по количественным </w:t>
      </w:r>
      <w:hyperlink w:anchor="P625" w:history="1">
        <w:r>
          <w:rPr>
            <w:color w:val="0000FF"/>
          </w:rPr>
          <w:t>критериям</w:t>
        </w:r>
      </w:hyperlink>
      <w:r>
        <w:t xml:space="preserve"> согласно Приложению N 4 к настоящему Порядку. По результатам оценки каждому заявлению присваивается количественный рейтинг.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Решение о предоставлении (непредоставлении) субсидии принимается комиссией по следующей системе балльных оценок: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менее 15 баллов - субсидия не предоставляется;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- 15 - 30 баллов - в размере 80% от фактически произведенных расходов на приобретение и доставку имущества, программных продуктов, но не более 100 тысяч рублей;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- 35 баллов и более - в размере 80% от фактически произведенных расходов на приобретение и доставку имущества, программных продуктов, но не более 200 тысяч рублей.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1.4. 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center"/>
        <w:outlineLvl w:val="1"/>
      </w:pPr>
      <w:bookmarkStart w:id="3" w:name="P111"/>
      <w:bookmarkEnd w:id="3"/>
      <w:r>
        <w:t>II. Условия и порядок предоставления субсидий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ind w:firstLine="540"/>
        <w:jc w:val="both"/>
      </w:pPr>
      <w:bookmarkStart w:id="4" w:name="P113"/>
      <w:bookmarkEnd w:id="4"/>
      <w:r>
        <w:t>2.1. Для получения субсидии заявитель предоставляет в Администрацию МО "Городской округ "Город Нарьян-Мар" следующие документы: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а)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N 1 к настоящему Порядку;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б) копию паспорта (для индивидуальных предпринимателей) либо копию учредительных документов (устав) - для юридических лиц;</w:t>
      </w:r>
    </w:p>
    <w:p w:rsidR="007F3EC1" w:rsidRDefault="007F3EC1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в)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заявления;</w:t>
      </w:r>
    </w:p>
    <w:p w:rsidR="007F3EC1" w:rsidRDefault="007F3EC1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г) справки об отсутствии просроченной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на первое число месяца, в котором подано заявление на предоставление субсидии;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д) - е) исключены.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</w:t>
      </w:r>
      <w:r>
        <w:lastRenderedPageBreak/>
        <w:t>Мар" от 19.03.2018 N 168;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ж) 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Федерации;</w:t>
      </w:r>
    </w:p>
    <w:p w:rsidR="007F3EC1" w:rsidRDefault="007F3EC1">
      <w:pPr>
        <w:pStyle w:val="ConsPlusNormal"/>
        <w:jc w:val="both"/>
      </w:pPr>
      <w:r>
        <w:t xml:space="preserve">(пп. "ж"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з) дополнительные документы в зависимости от вида затрат, подлежащих возмещению, согласно </w:t>
      </w:r>
      <w:hyperlink w:anchor="P511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и) </w:t>
      </w:r>
      <w:hyperlink w:anchor="P745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N 6 к настоящему Порядку.</w:t>
      </w:r>
    </w:p>
    <w:p w:rsidR="007F3EC1" w:rsidRDefault="007F3EC1">
      <w:pPr>
        <w:pStyle w:val="ConsPlusNormal"/>
        <w:jc w:val="both"/>
      </w:pPr>
      <w:r>
        <w:t xml:space="preserve">(пп. "и"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Для сличения копий прилагаемых документов заявитель обязан представить оригиналы документов, которые подлежат возврату заявителю.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представленных в документах, в соответствии с настоящим Порядком и согласно законодательству Российской Федерации.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вправе не предоставлять документы, указанные в </w:t>
      </w:r>
      <w:hyperlink w:anchor="P116" w:history="1">
        <w:r>
          <w:rPr>
            <w:color w:val="0000FF"/>
          </w:rPr>
          <w:t>подпунктах в</w:t>
        </w:r>
      </w:hyperlink>
      <w:r>
        <w:t xml:space="preserve">, </w:t>
      </w:r>
      <w:hyperlink w:anchor="P117" w:history="1">
        <w:r>
          <w:rPr>
            <w:color w:val="0000FF"/>
          </w:rPr>
          <w:t>г</w:t>
        </w:r>
      </w:hyperlink>
      <w:r>
        <w:t xml:space="preserve"> настоящего пункта. В этом случае Администрация МО "Городской округ "Город Нарьян-Мар" в лице управления экономического и инвестиционного развития (далее - Управление) самостоятельно запрашивает сведения, содержащиеся в указанных документах,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на бумажном носителе с официального сайта Федеральной налоговой службы в информационно-телекоммуникационной сети "Интернет".</w:t>
      </w:r>
    </w:p>
    <w:p w:rsidR="007F3EC1" w:rsidRDefault="007F3EC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2.2. 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</w:t>
      </w:r>
      <w:hyperlink w:anchor="P113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Документы, прошедшие проверку, выносятся на рассмотрение комиссии.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На основании решения комиссии о предоставлении субсидии заключается соглашение о предоставлении субсидии (далее - Соглашение) в соответствии с требованиями </w:t>
      </w:r>
      <w:hyperlink w:anchor="P159" w:history="1">
        <w:r>
          <w:rPr>
            <w:color w:val="0000FF"/>
          </w:rPr>
          <w:t>пункта 2.5</w:t>
        </w:r>
      </w:hyperlink>
      <w:r>
        <w:t xml:space="preserve"> настоящего Порядка.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в бюджете МО "Городской округ "Город Нарьян-Мар" (далее - Городской бюджет), использованы, заявления рассматриваются на комиссии в порядке очередности их поступления. При положительном решении комиссии </w:t>
      </w:r>
      <w:r>
        <w:lastRenderedPageBreak/>
        <w:t>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В течение 5 рабочих дней со дня принятия комиссией решения о предоставлении субсидии заявителю направляется уведомление о таком решении и соглашение о предоставлении субсидии (на подписание). Получатель субсидии должен вернуть главному распорядителю бюджетных средств подписанный экземпляр соглашения о предоставлении субсидии не позднее 20 декабря текущего года.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2.3. Решение об отказе в предоставлении субсидии принимается комиссией в случае: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1) несоответствия заявителя критериям, установленным </w:t>
      </w:r>
      <w:hyperlink w:anchor="P80" w:history="1">
        <w:r>
          <w:rPr>
            <w:color w:val="0000FF"/>
          </w:rPr>
          <w:t>пунктом 1.3</w:t>
        </w:r>
      </w:hyperlink>
      <w:r>
        <w:t xml:space="preserve"> настоящего Порядка, и (или) категориям, указанным в </w:t>
      </w:r>
      <w:hyperlink w:anchor="P511" w:history="1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2) несоответствия и (или) непредоставления (предоставления не в полном объеме документов) заявителем документов, установленных </w:t>
      </w:r>
      <w:hyperlink w:anchor="P113" w:history="1">
        <w:r>
          <w:rPr>
            <w:color w:val="0000FF"/>
          </w:rPr>
          <w:t>пунктом 2.1</w:t>
        </w:r>
      </w:hyperlink>
      <w:r>
        <w:t xml:space="preserve"> настоящего Порядка и указанных в </w:t>
      </w:r>
      <w:hyperlink w:anchor="P511" w:history="1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3) содержания в представленных документах недостоверных сведений;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4) наличия решения о предоставлении заявителю субсидии на цели, указанные в </w:t>
      </w:r>
      <w:hyperlink w:anchor="P74" w:history="1">
        <w:r>
          <w:rPr>
            <w:color w:val="0000FF"/>
          </w:rPr>
          <w:t>пункте 1.2</w:t>
        </w:r>
      </w:hyperlink>
      <w:r>
        <w:t xml:space="preserve"> настоящего Порядка, сроки оказания которой не истекли в соответствии с действующим Соглашением;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19.03.2018 N 168.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для получения субсидии, заявителю не возвращаются.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2.4 Субсидия предоставляется в пределах лимитов бюджетных обязательств, предусмотренных на указанные цели на соответствующий финансовый год в бюджете МО "Городской округ "Город Нарьян-Мар", и в размере, установленном в </w:t>
      </w:r>
      <w:hyperlink w:anchor="P511" w:history="1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2.4.1. В случае получения субсидии на возмещение части затрат по аренде нежилых помещений немуниципальной формы собственности субъектами малого и среднего предпринимательства и (или) на возмещение части затрат за коммунальные услуги отчетным периодом являются 3 (три) месяца, предшествующих месяцу подачи заявления на предоставление субсидии.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За первый период, в зависимости от вида возмещаемых затрат, субсидия предоставляется на основании расчета по формам согласно </w:t>
      </w:r>
      <w:hyperlink w:anchor="P336" w:history="1">
        <w:r>
          <w:rPr>
            <w:color w:val="0000FF"/>
          </w:rPr>
          <w:t>Приложениям 2.1</w:t>
        </w:r>
      </w:hyperlink>
      <w:r>
        <w:t xml:space="preserve"> или </w:t>
      </w:r>
      <w:hyperlink w:anchor="P382" w:history="1">
        <w:r>
          <w:rPr>
            <w:color w:val="0000FF"/>
          </w:rPr>
          <w:t>2.2</w:t>
        </w:r>
      </w:hyperlink>
      <w:r>
        <w:t xml:space="preserve"> к настоящему Порядку соответственно, представленным заявителем не позднее 30 числа месяца, следующего за отчетным периодом, с предоставлением документов, указанных в </w:t>
      </w:r>
      <w:hyperlink w:anchor="P113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Для получения субсидии за следующие отчетные периоды получатель субсидии не позднее 30 числа месяца, следующего за отчетным периодом, предоставляет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Порядку с приложением, в зависимости от вида возмещаемых затрат, расчета по форме согласно </w:t>
      </w:r>
      <w:hyperlink w:anchor="P336" w:history="1">
        <w:r>
          <w:rPr>
            <w:color w:val="0000FF"/>
          </w:rPr>
          <w:t>Приложению 2.1</w:t>
        </w:r>
      </w:hyperlink>
      <w:r>
        <w:t xml:space="preserve"> или </w:t>
      </w:r>
      <w:hyperlink w:anchor="P382" w:history="1">
        <w:r>
          <w:rPr>
            <w:color w:val="0000FF"/>
          </w:rPr>
          <w:t>Приложению 2.2</w:t>
        </w:r>
      </w:hyperlink>
      <w:r>
        <w:t xml:space="preserve"> к настоящему Порядку соответственно с приложением копий платежных документов, подтверждающих оплату арендных или коммунальных платежей в соответствии со счетами, полученными в отчетном периоде.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Проверка расчета размера предоставляемой субсидии за следующие периоды и подготовка распоряжения о выделении субсидии осуществляется Управлением в течение 10 рабочих дней с даты поступления заявления.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В случае получения субсидии на возмещение части затрат за коммунальные услуги субъектам малого и среднего предпринимательства используемые ими помещения должны быть нежилыми.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2.4.2. В состав затрат на подготовку кадров субъектов малого и среднего предпринимательства, подлежащих возмещению, включаются: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1) стоимость подготовки, переподготовки, повышения квалификации кадров;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2) транспортные расходы (проезд к месту обучения и обратно).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Транспортные расходы подлежат возмещению в случае, если в проездных документах даты приезда к месту обучения и обратно датированы не позднее двух календарных дней с начала учебы и ее окончания.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Возмещение стоимости проезда производится с учетом наименьших затрат по стоимости и времени пребывания в пути, исходя из существующей транспортной схемы.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Расходы на оплату проезда, в соответствии с настоящим Порядком, включают в себя оплату стоимости проезда к месту учебы и обратно в размере фактических расходов, подтвержденных проездными (билеты, кассовые чеки, посадочные талоны) и иными документами (в том числе квитанциями), включая расходы на оплату услуг по бронированию и оформлению проездных документов, по предоставлению в поездах постельных принадлежностей, сервисного и комиссионного сборов (взносов).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Расходы по проезду воздушным транспортом возмещаются по тарифу экономического класса.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Расходы по проезду железнодорожным транспортом возмещаются по тарифам, устанавливаемым для вагона экономического класса, отнесенного к категориям "К", "П", "О".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Расходы по проезду речным транспортом возмещаются по тарифам, устанавливаемым перевозчиком.</w:t>
      </w:r>
    </w:p>
    <w:p w:rsidR="007F3EC1" w:rsidRDefault="007F3EC1">
      <w:pPr>
        <w:pStyle w:val="ConsPlusNormal"/>
        <w:spacing w:before="220"/>
        <w:ind w:firstLine="540"/>
        <w:jc w:val="both"/>
      </w:pPr>
      <w:bookmarkStart w:id="7" w:name="P159"/>
      <w:bookmarkEnd w:id="7"/>
      <w:r>
        <w:t>2.5. 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Соглашение готовится Управлением в течение 5 рабочих дней после принятия комиссией решения о предоставлении субсидии заявителю в соответствии с типовой формой, установленной Управлением финансов Администрации МО "Городской округ "Город Нарьян-Мар".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lastRenderedPageBreak/>
        <w:t xml:space="preserve">Соглашение заключается на 12 месяцев, при этом окончание срока действия Соглашения не влечет прекращения обязательств по нему. После окончания срока действия соглашения о предоставлении субсидии субъект малого и среднего предпринимательства вправе вновь подать в Администрацию МО "Городской округ "Город Нарьян-Мар" заявление на получение субсидии, с учетом требований </w:t>
      </w:r>
      <w:hyperlink w:anchor="P111" w:history="1">
        <w:r>
          <w:rPr>
            <w:color w:val="0000FF"/>
          </w:rPr>
          <w:t>раздела II</w:t>
        </w:r>
      </w:hyperlink>
      <w:r>
        <w:t xml:space="preserve"> настоящего Порядка.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70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7F3EC1" w:rsidRDefault="007F3EC1">
      <w:pPr>
        <w:pStyle w:val="ConsPlusNormal"/>
        <w:spacing w:before="220"/>
        <w:ind w:firstLine="540"/>
        <w:jc w:val="both"/>
      </w:pPr>
      <w:bookmarkStart w:id="8" w:name="P165"/>
      <w:bookmarkEnd w:id="8"/>
      <w:r>
        <w:t>2.6. Показателями результативности для получателей субсидии являются: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а) наличие количества работников (без вакансий), не меньшее чем количество работников до получения субсидии;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б) осуществление предпринимательской деятельности на территории МО "Городской округ "Город Нарьян-Мар", классифицированной по общероссийскому </w:t>
      </w:r>
      <w:hyperlink r:id="rId52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коду 11851000;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в) отсутствие задолженности по арендной плате за пользование нежилыми помещениями немуниципальной формы собственности (в случае получения субсидии на возмещение части затрат по арендной плате);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г) отсутствие задолженности по коммунальным платежам за пользование нежилыми помещениями (в случае получения субсидии на возмещение части затрат за коммунальные услуги).</w:t>
      </w:r>
    </w:p>
    <w:p w:rsidR="007F3EC1" w:rsidRDefault="007F3EC1">
      <w:pPr>
        <w:pStyle w:val="ConsPlusNormal"/>
        <w:spacing w:before="220"/>
        <w:ind w:firstLine="540"/>
        <w:jc w:val="both"/>
      </w:pPr>
      <w:bookmarkStart w:id="9" w:name="P170"/>
      <w:bookmarkEnd w:id="9"/>
      <w:r>
        <w:t>2.7. Перечисление субсидии осуществляет главный распорядитель бюджетных средств в лице отдела бухгалтерского учета и отчетности Администрации МО "Городской округ "Город Нарьян-Мар" на основании распоряжения о предоставлении субсидии в срок не позднее десятого рабочего дня со дня принятия главным распорядителем бюджетных средств решения о предоставлении субсидии.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в соответствии со сводной бюджетной росписью бюджета, кассовым планом и в пределах лимитов бюджетных обязательств, предусмотренных на указанные цели.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Субсидия может быть перечислена главным распорядителем бюджетных средств получателю субсидии частично или полностью.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 При частичном перечислении средств из Городского бюджета на расчетный счет получателя субсидии субсидия считается предоставленной в полном объеме при окончательном (остаточном) перечислении средств.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</w:t>
      </w:r>
      <w:r>
        <w:lastRenderedPageBreak/>
        <w:t>субъектов малого и среднего предпринимательства - получателей поддержки.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Максимальный срок предоставления субсидии по Соглашению о предоставлении субсидии не может превышать 12 месяцев.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В случае, если период предоставления субсидии по Соглашению, заключенному в текущем году, составил менее 12 месяцев, то период предоставления субсидии продлевается до 12 месяцев в соответствии с условиями Соглашения.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2.8. Администрация МО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2.9. При предоставлении субсидий получателям субсидий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center"/>
        <w:outlineLvl w:val="1"/>
      </w:pPr>
      <w:r>
        <w:t>III. Требования к отчетности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ind w:firstLine="540"/>
        <w:jc w:val="both"/>
      </w:pPr>
      <w:r>
        <w:t xml:space="preserve">3.1. По настоящему Порядку получатели субсидии в срок до 15 числа месяца, следующего за месяцем окончания срока действия Соглашения, предоставляют в Управление </w:t>
      </w:r>
      <w:hyperlink w:anchor="P686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результативности, установленных </w:t>
      </w:r>
      <w:hyperlink w:anchor="P165" w:history="1">
        <w:r>
          <w:rPr>
            <w:color w:val="0000FF"/>
          </w:rPr>
          <w:t>пунктом 2.6</w:t>
        </w:r>
      </w:hyperlink>
      <w:r>
        <w:t xml:space="preserve"> настоящего Порядка, по форме согласно Приложению N 5 настоящего Порядка.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К отчету о достижении показателей результативности прилагаются подтверждающие документы, выданные на дату не ранее чем 30 дней до окончания срока действия Соглашения: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а) копия формы </w:t>
      </w:r>
      <w:hyperlink r:id="rId53" w:history="1">
        <w:r>
          <w:rPr>
            <w:color w:val="0000FF"/>
          </w:rPr>
          <w:t>Сведений</w:t>
        </w:r>
      </w:hyperlink>
      <w:r>
        <w:t xml:space="preserve"> о среднесписочной численности работников за предшествующий календарный год (утвержденная приказом ФНС России от 29 марта 2007 года N ММ-3-25/174@), с отметкой налогового органа о принятии отчета (за исключением случаев отсутствия наемных работников);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19.03.2018 N 168;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 xml:space="preserve">в) копия Расчета по страховым взносам по форме, утвержденной </w:t>
      </w:r>
      <w:hyperlink r:id="rId55" w:history="1">
        <w:r>
          <w:rPr>
            <w:color w:val="0000FF"/>
          </w:rPr>
          <w:t>приказом</w:t>
        </w:r>
      </w:hyperlink>
      <w:r>
        <w:t xml:space="preserve"> Федеральной налоговой службы России от 10.10.2016 N ММВ-7-11/551@ (предоставляется соискателями, являющимися плательщиками страховых взносов) за последний отчетный период текущего года, с отметкой налогового органа о принятии расчета. В случае если фактическая заработная плата постоянных работников ниже величины прожиточного минимума, предоставляются пояснения. В случае отсутствия наемных работников предоставляется финансовый план деятельности субъекта малого и среднего предпринимательства. Документы, указанные в настоящем подпункте, предоставляются в случае получения субсидии на возмещение части затрат на приобретение и доставку имущества, приобретение программных продуктов, необходимых для осуществления предпринимательской деятельности;</w:t>
      </w:r>
    </w:p>
    <w:p w:rsidR="007F3EC1" w:rsidRDefault="007F3EC1">
      <w:pPr>
        <w:pStyle w:val="ConsPlusNormal"/>
        <w:jc w:val="both"/>
      </w:pPr>
      <w:r>
        <w:t xml:space="preserve">(пп. "в"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г) 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Федерации;</w:t>
      </w:r>
    </w:p>
    <w:p w:rsidR="007F3EC1" w:rsidRDefault="007F3EC1">
      <w:pPr>
        <w:pStyle w:val="ConsPlusNormal"/>
        <w:jc w:val="both"/>
      </w:pPr>
      <w:r>
        <w:t xml:space="preserve">(пп. "г"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</w:t>
      </w:r>
      <w:r>
        <w:lastRenderedPageBreak/>
        <w:t>19.03.2018 N 168)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д) 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отчетный период (в случае получения субсидии на возмещение части затрат по арендной плате);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е) акт сверки расчетов по оплате коммунальных услуг за отчетный период с организациями, предоставляющими коммунальные услуги, или справку, выданную арендодателем об отсутствии задолженности по оплате коммунальных услуг за расчетный период (в случае получения субсидии на возмещение части затрат за коммунальные услуги).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center"/>
        <w:outlineLvl w:val="1"/>
      </w:pPr>
      <w:r>
        <w:t>IV. Требования об осуществлении контроля за соблюдением</w:t>
      </w:r>
    </w:p>
    <w:p w:rsidR="007F3EC1" w:rsidRDefault="007F3EC1">
      <w:pPr>
        <w:pStyle w:val="ConsPlusNormal"/>
        <w:jc w:val="center"/>
      </w:pPr>
      <w:r>
        <w:t>условия, целей и порядка предоставления субсидий</w:t>
      </w:r>
    </w:p>
    <w:p w:rsidR="007F3EC1" w:rsidRDefault="007F3EC1">
      <w:pPr>
        <w:pStyle w:val="ConsPlusNormal"/>
        <w:jc w:val="center"/>
      </w:pPr>
      <w:r>
        <w:t>и ответственности за их нарушение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ind w:firstLine="540"/>
        <w:jc w:val="both"/>
      </w:pPr>
      <w:r>
        <w:t>4.1. Контроль за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4.2. За несоблюдение условий Соглашения получатель субсидии несет ответственность в соответствии с требованиями настоящего Порядка и законодательством Российской Федерации.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случае: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а) выявления факта недостоверности сведений, изложенных получателем субсидии в предоставленных документах;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б) объявления о несостоятельности (банкротстве), ликвидации или реорганизации получателя субсидии в течение срока действия Соглашения.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При наличии оснований, указанных в настоящем пункте Порядка, главный распорядитель бюджетных средств направляет Получателю субсидии требование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течение 15 рабочих дней с даты получения Требования получателем субсидии.</w:t>
      </w:r>
    </w:p>
    <w:p w:rsidR="007F3EC1" w:rsidRDefault="007F3EC1">
      <w:pPr>
        <w:pStyle w:val="ConsPlusNormal"/>
        <w:spacing w:before="220"/>
        <w:ind w:firstLine="540"/>
        <w:jc w:val="both"/>
      </w:pPr>
      <w:r>
        <w:t>В случае неисполнения получателем субсидии Требования о возврате субсидии в Городской бюджет главный распорядитель бюджетных средств производит ее взыскание в порядке, установленном законодательством Российской Федерации.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right"/>
        <w:outlineLvl w:val="1"/>
      </w:pPr>
      <w:r>
        <w:t>Приложение N 1</w:t>
      </w:r>
    </w:p>
    <w:p w:rsidR="007F3EC1" w:rsidRDefault="007F3EC1">
      <w:pPr>
        <w:pStyle w:val="ConsPlusNormal"/>
        <w:jc w:val="right"/>
      </w:pPr>
      <w:r>
        <w:t>к Порядку предоставления субсидий</w:t>
      </w:r>
    </w:p>
    <w:p w:rsidR="007F3EC1" w:rsidRDefault="007F3EC1">
      <w:pPr>
        <w:pStyle w:val="ConsPlusNormal"/>
        <w:jc w:val="right"/>
      </w:pPr>
      <w:r>
        <w:t>на поддержку субъектов малого</w:t>
      </w:r>
    </w:p>
    <w:p w:rsidR="007F3EC1" w:rsidRDefault="007F3EC1">
      <w:pPr>
        <w:pStyle w:val="ConsPlusNormal"/>
        <w:jc w:val="right"/>
      </w:pPr>
      <w:r>
        <w:t>и среднего предпринимательства</w:t>
      </w:r>
    </w:p>
    <w:p w:rsidR="007F3EC1" w:rsidRDefault="007F3EC1">
      <w:pPr>
        <w:pStyle w:val="ConsPlusNormal"/>
        <w:jc w:val="right"/>
      </w:pPr>
      <w:r>
        <w:t>в целях возмещения части затрат,</w:t>
      </w:r>
    </w:p>
    <w:p w:rsidR="007F3EC1" w:rsidRDefault="007F3EC1">
      <w:pPr>
        <w:pStyle w:val="ConsPlusNormal"/>
        <w:jc w:val="right"/>
      </w:pPr>
      <w:r>
        <w:t>связанных с осуществлением</w:t>
      </w:r>
    </w:p>
    <w:p w:rsidR="007F3EC1" w:rsidRDefault="007F3EC1">
      <w:pPr>
        <w:pStyle w:val="ConsPlusNormal"/>
        <w:jc w:val="right"/>
      </w:pPr>
      <w:r>
        <w:t>предпринимательской деятельности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 xml:space="preserve">                                               Главе МО "Городской округ</w:t>
      </w:r>
    </w:p>
    <w:p w:rsidR="007F3EC1" w:rsidRDefault="007F3EC1">
      <w:pPr>
        <w:pStyle w:val="ConsPlusNonformat"/>
        <w:jc w:val="both"/>
      </w:pPr>
      <w:r>
        <w:lastRenderedPageBreak/>
        <w:t xml:space="preserve">                                               "Город Нарьян-Мар"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от 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проживающего по адресу: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тел. _______________________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bookmarkStart w:id="10" w:name="P227"/>
      <w:bookmarkEnd w:id="10"/>
      <w:r>
        <w:t xml:space="preserve">                                 ЗАЯВЛЕНИЕ</w:t>
      </w:r>
    </w:p>
    <w:p w:rsidR="007F3EC1" w:rsidRDefault="007F3EC1">
      <w:pPr>
        <w:pStyle w:val="ConsPlusNonformat"/>
        <w:jc w:val="both"/>
      </w:pPr>
      <w:r>
        <w:t xml:space="preserve">                         о предоставлении субсидии</w:t>
      </w:r>
    </w:p>
    <w:p w:rsidR="007F3EC1" w:rsidRDefault="007F3EC1">
      <w:pPr>
        <w:pStyle w:val="ConsPlusNonformat"/>
        <w:jc w:val="both"/>
      </w:pPr>
      <w:r>
        <w:t xml:space="preserve">                      в целях возмещения части затрат</w:t>
      </w:r>
    </w:p>
    <w:p w:rsidR="007F3EC1" w:rsidRDefault="007F3EC1">
      <w:pPr>
        <w:pStyle w:val="ConsPlusNonformat"/>
        <w:jc w:val="both"/>
      </w:pPr>
      <w:r>
        <w:t xml:space="preserve">              _______________________________________________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    (вид затрат)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 xml:space="preserve">    В  соответствии  с  постановлением  Администрации  МО  "Городской округ</w:t>
      </w:r>
    </w:p>
    <w:p w:rsidR="007F3EC1" w:rsidRDefault="007F3EC1">
      <w:pPr>
        <w:pStyle w:val="ConsPlusNonformat"/>
        <w:jc w:val="both"/>
      </w:pPr>
      <w:r>
        <w:t>"Город  Нарьян-Мар"  от  "___"  __________ N ______ "Об утверждении Порядка</w:t>
      </w:r>
    </w:p>
    <w:p w:rsidR="007F3EC1" w:rsidRDefault="007F3EC1">
      <w:pPr>
        <w:pStyle w:val="ConsPlusNonformat"/>
        <w:jc w:val="both"/>
      </w:pPr>
      <w:r>
        <w:t>предоставления   субсидий   на   поддержку   субъектов  малого  и  среднего</w:t>
      </w:r>
    </w:p>
    <w:p w:rsidR="007F3EC1" w:rsidRDefault="007F3EC1">
      <w:pPr>
        <w:pStyle w:val="ConsPlusNonformat"/>
        <w:jc w:val="both"/>
      </w:pPr>
      <w:r>
        <w:t>предпринимательства   в   целях   возмещения   части  затрат,  связанных  с</w:t>
      </w:r>
    </w:p>
    <w:p w:rsidR="007F3EC1" w:rsidRDefault="007F3EC1">
      <w:pPr>
        <w:pStyle w:val="ConsPlusNonformat"/>
        <w:jc w:val="both"/>
      </w:pPr>
      <w:r>
        <w:t>осуществлением   предпринимательской   деятельности"   прошу   предоставить</w:t>
      </w:r>
    </w:p>
    <w:p w:rsidR="007F3EC1" w:rsidRDefault="007F3EC1">
      <w:pPr>
        <w:pStyle w:val="ConsPlusNonformat"/>
        <w:jc w:val="both"/>
      </w:pPr>
      <w:r>
        <w:t>субсидию в размере</w:t>
      </w:r>
    </w:p>
    <w:p w:rsidR="007F3EC1" w:rsidRDefault="007F3EC1">
      <w:pPr>
        <w:pStyle w:val="ConsPlusNonformat"/>
        <w:jc w:val="both"/>
      </w:pPr>
      <w:r>
        <w:t>_________________ _________________________________________________________</w:t>
      </w:r>
    </w:p>
    <w:p w:rsidR="007F3EC1" w:rsidRDefault="007F3EC1">
      <w:pPr>
        <w:pStyle w:val="ConsPlusNonformat"/>
        <w:jc w:val="both"/>
      </w:pPr>
      <w:r>
        <w:t xml:space="preserve">    (цифрами)                          (прописью)</w:t>
      </w:r>
    </w:p>
    <w:p w:rsidR="007F3EC1" w:rsidRDefault="007F3EC1">
      <w:pPr>
        <w:pStyle w:val="ConsPlusNonformat"/>
        <w:jc w:val="both"/>
      </w:pPr>
      <w:r>
        <w:t xml:space="preserve">    Сведения о субъекте малого и среднего предпринимательства:</w:t>
      </w:r>
    </w:p>
    <w:p w:rsidR="007F3EC1" w:rsidRDefault="007F3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57"/>
        <w:gridCol w:w="3515"/>
      </w:tblGrid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Почтовый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Телефон, факс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 xml:space="preserve">Информация о мероприятии по подготовке кадров: </w:t>
            </w:r>
            <w:hyperlink w:anchor="P3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Наименование специальности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Место проведения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Период проведения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957" w:type="dxa"/>
          </w:tcPr>
          <w:p w:rsidR="007F3EC1" w:rsidRDefault="007F3EC1">
            <w:pPr>
              <w:pStyle w:val="ConsPlusNormal"/>
            </w:pPr>
            <w: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3515" w:type="dxa"/>
          </w:tcPr>
          <w:p w:rsidR="007F3EC1" w:rsidRDefault="007F3EC1">
            <w:pPr>
              <w:pStyle w:val="ConsPlusNormal"/>
            </w:pPr>
          </w:p>
        </w:tc>
      </w:tr>
    </w:tbl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 xml:space="preserve">    --------------------------------</w:t>
      </w:r>
    </w:p>
    <w:p w:rsidR="007F3EC1" w:rsidRDefault="007F3EC1">
      <w:pPr>
        <w:pStyle w:val="ConsPlusNonformat"/>
        <w:jc w:val="both"/>
      </w:pPr>
      <w:bookmarkStart w:id="11" w:name="P302"/>
      <w:bookmarkEnd w:id="11"/>
      <w:r>
        <w:t xml:space="preserve">    &lt;1&gt;  Заполняется  при  подаче  заявления  на предоставление субсидии на</w:t>
      </w:r>
    </w:p>
    <w:p w:rsidR="007F3EC1" w:rsidRDefault="007F3EC1">
      <w:pPr>
        <w:pStyle w:val="ConsPlusNonformat"/>
        <w:jc w:val="both"/>
      </w:pPr>
      <w:r>
        <w:t>возмещение части затрат по подготовке кадров.</w:t>
      </w:r>
    </w:p>
    <w:p w:rsidR="007F3EC1" w:rsidRDefault="007F3EC1">
      <w:pPr>
        <w:pStyle w:val="ConsPlusNonformat"/>
        <w:jc w:val="both"/>
      </w:pPr>
      <w:r>
        <w:t xml:space="preserve">    В  соответствии со </w:t>
      </w:r>
      <w:hyperlink r:id="rId58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7F3EC1" w:rsidRDefault="007F3EC1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7F3EC1" w:rsidRDefault="007F3EC1">
      <w:pPr>
        <w:pStyle w:val="ConsPlusNonformat"/>
        <w:jc w:val="both"/>
      </w:pPr>
      <w:r>
        <w:t>(среднего) предпринимательства.</w:t>
      </w:r>
    </w:p>
    <w:p w:rsidR="007F3EC1" w:rsidRDefault="007F3EC1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7F3EC1" w:rsidRDefault="007F3EC1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7F3EC1" w:rsidRDefault="007F3EC1">
      <w:pPr>
        <w:pStyle w:val="ConsPlusNonformat"/>
        <w:jc w:val="both"/>
      </w:pPr>
      <w:r>
        <w:t>ликвидации,  отсутствует  решение  арбитражного  суда  о  банкротстве  и об</w:t>
      </w:r>
    </w:p>
    <w:p w:rsidR="007F3EC1" w:rsidRDefault="007F3EC1">
      <w:pPr>
        <w:pStyle w:val="ConsPlusNonformat"/>
        <w:jc w:val="both"/>
      </w:pPr>
      <w:r>
        <w:t>открытии   конкурсного   производства,  не  приостановлена  деятельность  в</w:t>
      </w:r>
    </w:p>
    <w:p w:rsidR="007F3EC1" w:rsidRDefault="007F3EC1">
      <w:pPr>
        <w:pStyle w:val="ConsPlusNonformat"/>
        <w:jc w:val="both"/>
      </w:pPr>
      <w:r>
        <w:t xml:space="preserve">порядке,  предусмотренном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</w:t>
      </w:r>
    </w:p>
    <w:p w:rsidR="007F3EC1" w:rsidRDefault="007F3EC1">
      <w:pPr>
        <w:pStyle w:val="ConsPlusNonformat"/>
        <w:jc w:val="both"/>
      </w:pPr>
      <w:r>
        <w:t>правонарушениях.</w:t>
      </w:r>
    </w:p>
    <w:p w:rsidR="007F3EC1" w:rsidRDefault="007F3EC1">
      <w:pPr>
        <w:pStyle w:val="ConsPlusNonformat"/>
        <w:jc w:val="both"/>
      </w:pPr>
      <w:r>
        <w:t xml:space="preserve">    Субсидию на аналогичный вид поддержки бизнеса в текущем финансовом году</w:t>
      </w:r>
    </w:p>
    <w:p w:rsidR="007F3EC1" w:rsidRDefault="007F3EC1">
      <w:pPr>
        <w:pStyle w:val="ConsPlusNonformat"/>
        <w:jc w:val="both"/>
      </w:pPr>
      <w:r>
        <w:t>за  счет  средств других бюджетов бюджетной системы Российской Федерации не</w:t>
      </w:r>
    </w:p>
    <w:p w:rsidR="007F3EC1" w:rsidRDefault="007F3EC1">
      <w:pPr>
        <w:pStyle w:val="ConsPlusNonformat"/>
        <w:jc w:val="both"/>
      </w:pPr>
      <w:r>
        <w:t>получал.</w:t>
      </w:r>
    </w:p>
    <w:p w:rsidR="007F3EC1" w:rsidRDefault="007F3EC1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7F3EC1" w:rsidRDefault="007F3EC1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7F3EC1" w:rsidRDefault="007F3EC1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7F3EC1" w:rsidRDefault="007F3EC1">
      <w:pPr>
        <w:pStyle w:val="ConsPlusNonformat"/>
        <w:jc w:val="both"/>
      </w:pPr>
      <w:r>
        <w:t>предоставленных  мною; Администрация МО "Городской округ "Город Нарьян-Мар"</w:t>
      </w:r>
    </w:p>
    <w:p w:rsidR="007F3EC1" w:rsidRDefault="007F3EC1">
      <w:pPr>
        <w:pStyle w:val="ConsPlusNonformat"/>
        <w:jc w:val="both"/>
      </w:pPr>
      <w:r>
        <w:t>может   систематизировать,   накапливать,   хранить,  уточнять  (обновлять,</w:t>
      </w:r>
    </w:p>
    <w:p w:rsidR="007F3EC1" w:rsidRDefault="007F3EC1">
      <w:pPr>
        <w:pStyle w:val="ConsPlusNonformat"/>
        <w:jc w:val="both"/>
      </w:pPr>
      <w:r>
        <w:t>изменять),  использовать,  распространять  (в  том числе передавать третьим</w:t>
      </w:r>
    </w:p>
    <w:p w:rsidR="007F3EC1" w:rsidRDefault="007F3EC1">
      <w:pPr>
        <w:pStyle w:val="ConsPlusNonformat"/>
        <w:jc w:val="both"/>
      </w:pPr>
      <w:r>
        <w:t>лицам), обезличивать персональные данные.</w:t>
      </w:r>
    </w:p>
    <w:p w:rsidR="007F3EC1" w:rsidRDefault="007F3EC1">
      <w:pPr>
        <w:pStyle w:val="ConsPlusNonformat"/>
        <w:jc w:val="both"/>
      </w:pPr>
      <w:r>
        <w:t xml:space="preserve">    Опись документов, представленных с заявлением, прилагается на отдельном</w:t>
      </w:r>
    </w:p>
    <w:p w:rsidR="007F3EC1" w:rsidRDefault="007F3EC1">
      <w:pPr>
        <w:pStyle w:val="ConsPlusNonformat"/>
        <w:jc w:val="both"/>
      </w:pPr>
      <w:r>
        <w:t>листе.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7F3EC1" w:rsidRDefault="007F3EC1">
      <w:pPr>
        <w:pStyle w:val="ConsPlusNonformat"/>
        <w:jc w:val="both"/>
      </w:pPr>
      <w:r>
        <w:t>/______________/__________________________</w:t>
      </w:r>
    </w:p>
    <w:p w:rsidR="007F3EC1" w:rsidRDefault="007F3EC1">
      <w:pPr>
        <w:pStyle w:val="ConsPlusNonformat"/>
        <w:jc w:val="both"/>
      </w:pPr>
      <w:r>
        <w:t>(подпись)          (расшифровка подписи)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>Дата подачи заявки: "__" __________ 20__ г.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right"/>
        <w:outlineLvl w:val="1"/>
      </w:pPr>
      <w:bookmarkStart w:id="12" w:name="P336"/>
      <w:bookmarkEnd w:id="12"/>
      <w:r>
        <w:t>Приложение N 2.1</w:t>
      </w:r>
    </w:p>
    <w:p w:rsidR="007F3EC1" w:rsidRDefault="007F3EC1">
      <w:pPr>
        <w:pStyle w:val="ConsPlusNormal"/>
        <w:jc w:val="right"/>
      </w:pPr>
      <w:r>
        <w:t>к Порядку предоставления субсидий</w:t>
      </w:r>
    </w:p>
    <w:p w:rsidR="007F3EC1" w:rsidRDefault="007F3EC1">
      <w:pPr>
        <w:pStyle w:val="ConsPlusNormal"/>
        <w:jc w:val="right"/>
      </w:pPr>
      <w:r>
        <w:t>на поддержку субъектов малого</w:t>
      </w:r>
    </w:p>
    <w:p w:rsidR="007F3EC1" w:rsidRDefault="007F3EC1">
      <w:pPr>
        <w:pStyle w:val="ConsPlusNormal"/>
        <w:jc w:val="right"/>
      </w:pPr>
      <w:r>
        <w:t>и среднего предпринимательства</w:t>
      </w:r>
    </w:p>
    <w:p w:rsidR="007F3EC1" w:rsidRDefault="007F3EC1">
      <w:pPr>
        <w:pStyle w:val="ConsPlusNormal"/>
        <w:jc w:val="right"/>
      </w:pPr>
      <w:r>
        <w:t>в целях возмещения части затрат,</w:t>
      </w:r>
    </w:p>
    <w:p w:rsidR="007F3EC1" w:rsidRDefault="007F3EC1">
      <w:pPr>
        <w:pStyle w:val="ConsPlusNormal"/>
        <w:jc w:val="right"/>
      </w:pPr>
      <w:r>
        <w:t>связанных с осуществлением</w:t>
      </w:r>
    </w:p>
    <w:p w:rsidR="007F3EC1" w:rsidRDefault="007F3EC1">
      <w:pPr>
        <w:pStyle w:val="ConsPlusNormal"/>
        <w:jc w:val="right"/>
      </w:pPr>
      <w:r>
        <w:lastRenderedPageBreak/>
        <w:t>предпринимательской деятельности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 xml:space="preserve">                                  РАСЧЕТ</w:t>
      </w:r>
    </w:p>
    <w:p w:rsidR="007F3EC1" w:rsidRDefault="007F3EC1">
      <w:pPr>
        <w:pStyle w:val="ConsPlusNonformat"/>
        <w:jc w:val="both"/>
      </w:pPr>
      <w:r>
        <w:t xml:space="preserve">                размера субсидии по возмещению части затрат</w:t>
      </w:r>
    </w:p>
    <w:p w:rsidR="007F3EC1" w:rsidRDefault="007F3EC1">
      <w:pPr>
        <w:pStyle w:val="ConsPlusNonformat"/>
        <w:jc w:val="both"/>
      </w:pPr>
      <w:r>
        <w:t xml:space="preserve">                            на аренду помещений</w:t>
      </w:r>
    </w:p>
    <w:p w:rsidR="007F3EC1" w:rsidRDefault="007F3EC1">
      <w:pPr>
        <w:pStyle w:val="ConsPlusNonformat"/>
        <w:jc w:val="both"/>
      </w:pPr>
      <w:r>
        <w:t xml:space="preserve">         ________________________________________________________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(наименование заявителя, объект,</w:t>
      </w:r>
    </w:p>
    <w:p w:rsidR="007F3EC1" w:rsidRDefault="007F3EC1">
      <w:pPr>
        <w:pStyle w:val="ConsPlusNonformat"/>
        <w:jc w:val="both"/>
      </w:pPr>
      <w:r>
        <w:t xml:space="preserve">                         адрес нахождения объекта)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>Сумма по договору аренды __________________________________________________</w:t>
      </w:r>
    </w:p>
    <w:p w:rsidR="007F3EC1" w:rsidRDefault="007F3EC1">
      <w:pPr>
        <w:pStyle w:val="ConsPlusNonformat"/>
        <w:jc w:val="both"/>
      </w:pPr>
      <w:r>
        <w:t>___________________________________________________________________________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(цифрами и прописью)</w:t>
      </w:r>
    </w:p>
    <w:p w:rsidR="007F3EC1" w:rsidRDefault="007F3EC1">
      <w:pPr>
        <w:pStyle w:val="ConsPlusNonformat"/>
        <w:jc w:val="both"/>
      </w:pPr>
      <w:r>
        <w:t>Срок договора аренды ______________________________________________________</w:t>
      </w:r>
    </w:p>
    <w:p w:rsidR="007F3EC1" w:rsidRDefault="007F3EC1">
      <w:pPr>
        <w:pStyle w:val="ConsPlusNonformat"/>
        <w:jc w:val="both"/>
      </w:pPr>
      <w:r>
        <w:t>___________________________________________________________________________</w:t>
      </w:r>
    </w:p>
    <w:p w:rsidR="007F3EC1" w:rsidRDefault="007F3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2127"/>
        <w:gridCol w:w="2126"/>
      </w:tblGrid>
      <w:tr w:rsidR="007F3EC1">
        <w:tc>
          <w:tcPr>
            <w:tcW w:w="2268" w:type="dxa"/>
          </w:tcPr>
          <w:p w:rsidR="007F3EC1" w:rsidRDefault="007F3EC1">
            <w:pPr>
              <w:pStyle w:val="ConsPlusNormal"/>
              <w:jc w:val="center"/>
            </w:pPr>
            <w:r>
              <w:t>Сумма, исходя из которой начисляется субсидия, руб.</w:t>
            </w:r>
          </w:p>
        </w:tc>
        <w:tc>
          <w:tcPr>
            <w:tcW w:w="2438" w:type="dxa"/>
          </w:tcPr>
          <w:p w:rsidR="007F3EC1" w:rsidRDefault="007F3EC1">
            <w:pPr>
              <w:pStyle w:val="ConsPlusNormal"/>
              <w:jc w:val="center"/>
            </w:pPr>
            <w:r>
              <w:t>Период, за который начисляется субсидия (3 месяца)</w:t>
            </w:r>
          </w:p>
        </w:tc>
        <w:tc>
          <w:tcPr>
            <w:tcW w:w="2127" w:type="dxa"/>
          </w:tcPr>
          <w:p w:rsidR="007F3EC1" w:rsidRDefault="007F3EC1">
            <w:pPr>
              <w:pStyle w:val="ConsPlusNormal"/>
              <w:jc w:val="center"/>
            </w:pPr>
            <w:r>
              <w:t>Размер субсидии, руб. (гр. 1 x 50) / 100</w:t>
            </w:r>
          </w:p>
        </w:tc>
        <w:tc>
          <w:tcPr>
            <w:tcW w:w="2126" w:type="dxa"/>
          </w:tcPr>
          <w:p w:rsidR="007F3EC1" w:rsidRDefault="007F3EC1">
            <w:pPr>
              <w:pStyle w:val="ConsPlusNormal"/>
              <w:jc w:val="center"/>
            </w:pPr>
            <w:r>
              <w:t>Субсидия, полученная из Городского бюджета с _____ по _____, руб.</w:t>
            </w:r>
          </w:p>
        </w:tc>
      </w:tr>
      <w:tr w:rsidR="007F3EC1">
        <w:tc>
          <w:tcPr>
            <w:tcW w:w="2268" w:type="dxa"/>
          </w:tcPr>
          <w:p w:rsidR="007F3EC1" w:rsidRDefault="007F3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F3EC1" w:rsidRDefault="007F3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7F3EC1" w:rsidRDefault="007F3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F3EC1" w:rsidRDefault="007F3EC1">
            <w:pPr>
              <w:pStyle w:val="ConsPlusNormal"/>
              <w:jc w:val="center"/>
            </w:pPr>
            <w:r>
              <w:t>4</w:t>
            </w:r>
          </w:p>
        </w:tc>
      </w:tr>
      <w:tr w:rsidR="007F3EC1">
        <w:tc>
          <w:tcPr>
            <w:tcW w:w="226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43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12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126" w:type="dxa"/>
          </w:tcPr>
          <w:p w:rsidR="007F3EC1" w:rsidRDefault="007F3EC1">
            <w:pPr>
              <w:pStyle w:val="ConsPlusNormal"/>
            </w:pPr>
          </w:p>
        </w:tc>
      </w:tr>
    </w:tbl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>"____" ______________ 20___ г.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>Руководитель      ________________  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7F3EC1" w:rsidRDefault="007F3EC1">
      <w:pPr>
        <w:pStyle w:val="ConsPlusNonformat"/>
        <w:jc w:val="both"/>
      </w:pPr>
      <w:r>
        <w:t>Главный бухгалтер ________________  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7F3EC1" w:rsidRDefault="007F3EC1">
      <w:pPr>
        <w:pStyle w:val="ConsPlusNonformat"/>
        <w:jc w:val="both"/>
      </w:pPr>
      <w:r>
        <w:t>МП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sectPr w:rsidR="007F3EC1" w:rsidSect="00E97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EC1" w:rsidRDefault="007F3EC1">
      <w:pPr>
        <w:pStyle w:val="ConsPlusNormal"/>
        <w:jc w:val="right"/>
        <w:outlineLvl w:val="1"/>
      </w:pPr>
      <w:bookmarkStart w:id="13" w:name="P382"/>
      <w:bookmarkEnd w:id="13"/>
      <w:r>
        <w:lastRenderedPageBreak/>
        <w:t>Приложение N 2.2</w:t>
      </w:r>
    </w:p>
    <w:p w:rsidR="007F3EC1" w:rsidRDefault="007F3EC1">
      <w:pPr>
        <w:pStyle w:val="ConsPlusNormal"/>
        <w:jc w:val="right"/>
      </w:pPr>
      <w:r>
        <w:t>к Порядку предоставления субсидий</w:t>
      </w:r>
    </w:p>
    <w:p w:rsidR="007F3EC1" w:rsidRDefault="007F3EC1">
      <w:pPr>
        <w:pStyle w:val="ConsPlusNormal"/>
        <w:jc w:val="right"/>
      </w:pPr>
      <w:r>
        <w:t>на поддержку субъектов малого</w:t>
      </w:r>
    </w:p>
    <w:p w:rsidR="007F3EC1" w:rsidRDefault="007F3EC1">
      <w:pPr>
        <w:pStyle w:val="ConsPlusNormal"/>
        <w:jc w:val="right"/>
      </w:pPr>
      <w:r>
        <w:t>и среднего предпринимательства</w:t>
      </w:r>
    </w:p>
    <w:p w:rsidR="007F3EC1" w:rsidRDefault="007F3EC1">
      <w:pPr>
        <w:pStyle w:val="ConsPlusNormal"/>
        <w:jc w:val="right"/>
      </w:pPr>
      <w:r>
        <w:t>в целях возмещения части затрат,</w:t>
      </w:r>
    </w:p>
    <w:p w:rsidR="007F3EC1" w:rsidRDefault="007F3EC1">
      <w:pPr>
        <w:pStyle w:val="ConsPlusNormal"/>
        <w:jc w:val="right"/>
      </w:pPr>
      <w:r>
        <w:t>связанных с осуществлением</w:t>
      </w:r>
    </w:p>
    <w:p w:rsidR="007F3EC1" w:rsidRDefault="007F3EC1">
      <w:pPr>
        <w:pStyle w:val="ConsPlusNormal"/>
        <w:jc w:val="right"/>
      </w:pPr>
      <w:r>
        <w:t>предпринимательской деятельности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 xml:space="preserve">                                  РАСЧЕТ</w:t>
      </w:r>
    </w:p>
    <w:p w:rsidR="007F3EC1" w:rsidRDefault="007F3EC1">
      <w:pPr>
        <w:pStyle w:val="ConsPlusNonformat"/>
        <w:jc w:val="both"/>
      </w:pPr>
      <w:r>
        <w:t xml:space="preserve">              размера субсидии по возмещению части стоимости</w:t>
      </w:r>
    </w:p>
    <w:p w:rsidR="007F3EC1" w:rsidRDefault="007F3EC1">
      <w:pPr>
        <w:pStyle w:val="ConsPlusNonformat"/>
        <w:jc w:val="both"/>
      </w:pPr>
      <w:r>
        <w:t xml:space="preserve">                            коммунальных услуг</w:t>
      </w:r>
    </w:p>
    <w:p w:rsidR="007F3EC1" w:rsidRDefault="007F3EC1">
      <w:pPr>
        <w:pStyle w:val="ConsPlusNonformat"/>
        <w:jc w:val="both"/>
      </w:pPr>
      <w:r>
        <w:t xml:space="preserve">             _________________________________________________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(наименование заявителя, объект,</w:t>
      </w:r>
    </w:p>
    <w:p w:rsidR="007F3EC1" w:rsidRDefault="007F3EC1">
      <w:pPr>
        <w:pStyle w:val="ConsPlusNonformat"/>
        <w:jc w:val="both"/>
      </w:pPr>
      <w:r>
        <w:t xml:space="preserve">                         адрес нахождения объекта)</w:t>
      </w:r>
    </w:p>
    <w:p w:rsidR="007F3EC1" w:rsidRDefault="007F3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361"/>
        <w:gridCol w:w="1587"/>
        <w:gridCol w:w="1701"/>
        <w:gridCol w:w="1361"/>
        <w:gridCol w:w="1304"/>
        <w:gridCol w:w="1757"/>
      </w:tblGrid>
      <w:tr w:rsidR="007F3EC1">
        <w:tc>
          <w:tcPr>
            <w:tcW w:w="1644" w:type="dxa"/>
          </w:tcPr>
          <w:p w:rsidR="007F3EC1" w:rsidRDefault="007F3EC1">
            <w:pPr>
              <w:pStyle w:val="ConsPlusNormal"/>
              <w:jc w:val="center"/>
            </w:pPr>
            <w:r>
              <w:t>Наименование коммунальной услуги, ед. измерения</w:t>
            </w:r>
          </w:p>
        </w:tc>
        <w:tc>
          <w:tcPr>
            <w:tcW w:w="1361" w:type="dxa"/>
          </w:tcPr>
          <w:p w:rsidR="007F3EC1" w:rsidRDefault="007F3EC1">
            <w:pPr>
              <w:pStyle w:val="ConsPlusNormal"/>
              <w:jc w:val="center"/>
            </w:pPr>
            <w:r>
              <w:t>Период, за который начисляется субсидия (3 месяца)</w:t>
            </w:r>
          </w:p>
        </w:tc>
        <w:tc>
          <w:tcPr>
            <w:tcW w:w="1587" w:type="dxa"/>
          </w:tcPr>
          <w:p w:rsidR="007F3EC1" w:rsidRDefault="007F3EC1">
            <w:pPr>
              <w:pStyle w:val="ConsPlusNormal"/>
              <w:jc w:val="center"/>
            </w:pPr>
            <w:r>
              <w:t>Объем фактически потребленной коммунальной услуги за указанный период</w:t>
            </w:r>
          </w:p>
        </w:tc>
        <w:tc>
          <w:tcPr>
            <w:tcW w:w="1701" w:type="dxa"/>
          </w:tcPr>
          <w:p w:rsidR="007F3EC1" w:rsidRDefault="007F3EC1">
            <w:pPr>
              <w:pStyle w:val="ConsPlusNormal"/>
              <w:jc w:val="center"/>
            </w:pPr>
            <w:r>
              <w:t>Тариф на коммунальную услугу</w:t>
            </w:r>
          </w:p>
        </w:tc>
        <w:tc>
          <w:tcPr>
            <w:tcW w:w="1361" w:type="dxa"/>
          </w:tcPr>
          <w:p w:rsidR="007F3EC1" w:rsidRDefault="007F3EC1">
            <w:pPr>
              <w:pStyle w:val="ConsPlusNormal"/>
              <w:jc w:val="center"/>
            </w:pPr>
            <w:r>
              <w:t>Сумма, исходя из которой начисляется субсидия, руб.</w:t>
            </w:r>
          </w:p>
        </w:tc>
        <w:tc>
          <w:tcPr>
            <w:tcW w:w="1304" w:type="dxa"/>
          </w:tcPr>
          <w:p w:rsidR="007F3EC1" w:rsidRDefault="007F3EC1">
            <w:pPr>
              <w:pStyle w:val="ConsPlusNormal"/>
              <w:jc w:val="center"/>
            </w:pPr>
            <w:r>
              <w:t>Размер субсидии, руб. (гр. 5 x 95 / 100)</w:t>
            </w:r>
          </w:p>
        </w:tc>
        <w:tc>
          <w:tcPr>
            <w:tcW w:w="1757" w:type="dxa"/>
          </w:tcPr>
          <w:p w:rsidR="007F3EC1" w:rsidRDefault="007F3EC1">
            <w:pPr>
              <w:pStyle w:val="ConsPlusNormal"/>
              <w:jc w:val="center"/>
            </w:pPr>
            <w:r>
              <w:t>Субсидия, полученная из Городского бюджета с ___ по ___, руб.</w:t>
            </w:r>
          </w:p>
        </w:tc>
      </w:tr>
      <w:tr w:rsidR="007F3EC1">
        <w:tc>
          <w:tcPr>
            <w:tcW w:w="1644" w:type="dxa"/>
          </w:tcPr>
          <w:p w:rsidR="007F3EC1" w:rsidRDefault="007F3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F3EC1" w:rsidRDefault="007F3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F3EC1" w:rsidRDefault="007F3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F3EC1" w:rsidRDefault="007F3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F3EC1" w:rsidRDefault="007F3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F3EC1" w:rsidRDefault="007F3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F3EC1" w:rsidRDefault="007F3EC1">
            <w:pPr>
              <w:pStyle w:val="ConsPlusNormal"/>
              <w:jc w:val="center"/>
            </w:pPr>
            <w:r>
              <w:t>7</w:t>
            </w:r>
          </w:p>
        </w:tc>
      </w:tr>
      <w:tr w:rsidR="007F3EC1">
        <w:tc>
          <w:tcPr>
            <w:tcW w:w="1644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361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58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701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361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304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757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1644" w:type="dxa"/>
          </w:tcPr>
          <w:p w:rsidR="007F3EC1" w:rsidRDefault="007F3EC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58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701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361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304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757" w:type="dxa"/>
          </w:tcPr>
          <w:p w:rsidR="007F3EC1" w:rsidRDefault="007F3EC1">
            <w:pPr>
              <w:pStyle w:val="ConsPlusNormal"/>
            </w:pPr>
          </w:p>
        </w:tc>
      </w:tr>
    </w:tbl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>"____" ______________ 20___ г.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>Руководитель      ________________  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7F3EC1" w:rsidRDefault="007F3EC1">
      <w:pPr>
        <w:pStyle w:val="ConsPlusNonformat"/>
        <w:jc w:val="both"/>
      </w:pPr>
      <w:r>
        <w:t>Главный бухгалтер ________________  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7F3EC1" w:rsidRDefault="007F3EC1">
      <w:pPr>
        <w:pStyle w:val="ConsPlusNonformat"/>
        <w:jc w:val="both"/>
      </w:pPr>
      <w:r>
        <w:t>МП</w:t>
      </w:r>
    </w:p>
    <w:p w:rsidR="007F3EC1" w:rsidRDefault="007F3EC1">
      <w:pPr>
        <w:sectPr w:rsidR="007F3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right"/>
        <w:outlineLvl w:val="1"/>
      </w:pPr>
      <w:r>
        <w:t>Приложение N 2.3</w:t>
      </w:r>
    </w:p>
    <w:p w:rsidR="007F3EC1" w:rsidRDefault="007F3EC1">
      <w:pPr>
        <w:pStyle w:val="ConsPlusNormal"/>
        <w:jc w:val="right"/>
      </w:pPr>
      <w:r>
        <w:t>к Порядку предоставления субсидий</w:t>
      </w:r>
    </w:p>
    <w:p w:rsidR="007F3EC1" w:rsidRDefault="007F3EC1">
      <w:pPr>
        <w:pStyle w:val="ConsPlusNormal"/>
        <w:jc w:val="right"/>
      </w:pPr>
      <w:r>
        <w:t>на поддержку субъектов малого</w:t>
      </w:r>
    </w:p>
    <w:p w:rsidR="007F3EC1" w:rsidRDefault="007F3EC1">
      <w:pPr>
        <w:pStyle w:val="ConsPlusNormal"/>
        <w:jc w:val="right"/>
      </w:pPr>
      <w:r>
        <w:t>и среднего предпринимательства</w:t>
      </w:r>
    </w:p>
    <w:p w:rsidR="007F3EC1" w:rsidRDefault="007F3EC1">
      <w:pPr>
        <w:pStyle w:val="ConsPlusNormal"/>
        <w:jc w:val="right"/>
      </w:pPr>
      <w:r>
        <w:t>в целях возмещения части затрат,</w:t>
      </w:r>
    </w:p>
    <w:p w:rsidR="007F3EC1" w:rsidRDefault="007F3EC1">
      <w:pPr>
        <w:pStyle w:val="ConsPlusNormal"/>
        <w:jc w:val="right"/>
      </w:pPr>
      <w:r>
        <w:t>связанных с осуществлением</w:t>
      </w:r>
    </w:p>
    <w:p w:rsidR="007F3EC1" w:rsidRDefault="007F3EC1">
      <w:pPr>
        <w:pStyle w:val="ConsPlusNormal"/>
        <w:jc w:val="right"/>
      </w:pPr>
      <w:r>
        <w:t>предпринимательской деятельности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 xml:space="preserve">                                  РАСЧЕТ</w:t>
      </w:r>
    </w:p>
    <w:p w:rsidR="007F3EC1" w:rsidRDefault="007F3EC1">
      <w:pPr>
        <w:pStyle w:val="ConsPlusNonformat"/>
        <w:jc w:val="both"/>
      </w:pPr>
      <w:r>
        <w:t xml:space="preserve">        размера субсидии по возмещению части затрат на приобретение</w:t>
      </w:r>
    </w:p>
    <w:p w:rsidR="007F3EC1" w:rsidRDefault="007F3EC1">
      <w:pPr>
        <w:pStyle w:val="ConsPlusNonformat"/>
        <w:jc w:val="both"/>
      </w:pPr>
      <w:r>
        <w:t xml:space="preserve">         и доставку имущества, приобретение программных продуктов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 xml:space="preserve">          _______________________________________________________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(наименование заявителя, объект,</w:t>
      </w:r>
    </w:p>
    <w:p w:rsidR="007F3EC1" w:rsidRDefault="007F3EC1">
      <w:pPr>
        <w:pStyle w:val="ConsPlusNonformat"/>
        <w:jc w:val="both"/>
      </w:pPr>
      <w:r>
        <w:t xml:space="preserve">                         адрес нахождения объекта)</w:t>
      </w:r>
    </w:p>
    <w:p w:rsidR="007F3EC1" w:rsidRDefault="007F3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2608"/>
        <w:gridCol w:w="2551"/>
      </w:tblGrid>
      <w:tr w:rsidR="007F3EC1">
        <w:tc>
          <w:tcPr>
            <w:tcW w:w="567" w:type="dxa"/>
          </w:tcPr>
          <w:p w:rsidR="007F3EC1" w:rsidRDefault="007F3E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7F3EC1" w:rsidRDefault="007F3EC1">
            <w:pPr>
              <w:pStyle w:val="ConsPlusNormal"/>
              <w:jc w:val="center"/>
            </w:pPr>
            <w:r>
              <w:t>Перечень приобретенного имущества</w:t>
            </w:r>
          </w:p>
        </w:tc>
        <w:tc>
          <w:tcPr>
            <w:tcW w:w="2608" w:type="dxa"/>
          </w:tcPr>
          <w:p w:rsidR="007F3EC1" w:rsidRDefault="007F3EC1">
            <w:pPr>
              <w:pStyle w:val="ConsPlusNormal"/>
              <w:jc w:val="center"/>
            </w:pPr>
            <w:r>
              <w:t>Стоимость имущества, руб. с НДС</w:t>
            </w:r>
          </w:p>
        </w:tc>
        <w:tc>
          <w:tcPr>
            <w:tcW w:w="2551" w:type="dxa"/>
          </w:tcPr>
          <w:p w:rsidR="007F3EC1" w:rsidRDefault="007F3EC1">
            <w:pPr>
              <w:pStyle w:val="ConsPlusNormal"/>
              <w:jc w:val="center"/>
            </w:pPr>
            <w:r>
              <w:t>Размер необходимой субсидии, руб.</w:t>
            </w: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94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60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551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94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60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551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94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60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551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94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60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551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94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60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551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94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60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551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94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60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551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567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94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60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551" w:type="dxa"/>
          </w:tcPr>
          <w:p w:rsidR="007F3EC1" w:rsidRDefault="007F3EC1">
            <w:pPr>
              <w:pStyle w:val="ConsPlusNormal"/>
            </w:pPr>
          </w:p>
        </w:tc>
      </w:tr>
    </w:tbl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>"____" ______________ 20___ г.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>Руководитель      ________________  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7F3EC1" w:rsidRDefault="007F3EC1">
      <w:pPr>
        <w:pStyle w:val="ConsPlusNonformat"/>
        <w:jc w:val="both"/>
      </w:pPr>
      <w:r>
        <w:t>Главный бухгалтер ________________  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7F3EC1" w:rsidRDefault="007F3EC1">
      <w:pPr>
        <w:pStyle w:val="ConsPlusNonformat"/>
        <w:jc w:val="both"/>
      </w:pPr>
      <w:r>
        <w:t>МП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sectPr w:rsidR="007F3EC1">
          <w:pgSz w:w="11905" w:h="16838"/>
          <w:pgMar w:top="1134" w:right="850" w:bottom="1134" w:left="1701" w:header="0" w:footer="0" w:gutter="0"/>
          <w:cols w:space="720"/>
        </w:sectPr>
      </w:pPr>
    </w:p>
    <w:p w:rsidR="007F3EC1" w:rsidRDefault="007F3EC1">
      <w:pPr>
        <w:pStyle w:val="ConsPlusNormal"/>
        <w:jc w:val="right"/>
        <w:outlineLvl w:val="1"/>
      </w:pPr>
      <w:r>
        <w:lastRenderedPageBreak/>
        <w:t>Приложение N 3</w:t>
      </w:r>
    </w:p>
    <w:p w:rsidR="007F3EC1" w:rsidRDefault="007F3EC1">
      <w:pPr>
        <w:pStyle w:val="ConsPlusNormal"/>
        <w:jc w:val="right"/>
      </w:pPr>
      <w:r>
        <w:t>к Порядку предоставления субсидий</w:t>
      </w:r>
    </w:p>
    <w:p w:rsidR="007F3EC1" w:rsidRDefault="007F3EC1">
      <w:pPr>
        <w:pStyle w:val="ConsPlusNormal"/>
        <w:jc w:val="right"/>
      </w:pPr>
      <w:r>
        <w:t>на поддержку субъектов малого</w:t>
      </w:r>
    </w:p>
    <w:p w:rsidR="007F3EC1" w:rsidRDefault="007F3EC1">
      <w:pPr>
        <w:pStyle w:val="ConsPlusNormal"/>
        <w:jc w:val="right"/>
      </w:pPr>
      <w:r>
        <w:t>и среднего предпринимательства</w:t>
      </w:r>
    </w:p>
    <w:p w:rsidR="007F3EC1" w:rsidRDefault="007F3EC1">
      <w:pPr>
        <w:pStyle w:val="ConsPlusNormal"/>
        <w:jc w:val="right"/>
      </w:pPr>
      <w:r>
        <w:t>в целях возмещения части затрат,</w:t>
      </w:r>
    </w:p>
    <w:p w:rsidR="007F3EC1" w:rsidRDefault="007F3EC1">
      <w:pPr>
        <w:pStyle w:val="ConsPlusNormal"/>
        <w:jc w:val="right"/>
      </w:pPr>
      <w:r>
        <w:t>связанных с осуществлением</w:t>
      </w:r>
    </w:p>
    <w:p w:rsidR="007F3EC1" w:rsidRDefault="007F3EC1">
      <w:pPr>
        <w:pStyle w:val="ConsPlusNormal"/>
        <w:jc w:val="right"/>
      </w:pPr>
      <w:r>
        <w:t>предпринимательской деятельности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center"/>
      </w:pPr>
      <w:bookmarkStart w:id="14" w:name="P511"/>
      <w:bookmarkEnd w:id="14"/>
      <w:r>
        <w:t>Условия</w:t>
      </w:r>
    </w:p>
    <w:p w:rsidR="007F3EC1" w:rsidRDefault="007F3EC1">
      <w:pPr>
        <w:pStyle w:val="ConsPlusNormal"/>
        <w:jc w:val="center"/>
      </w:pPr>
      <w:r>
        <w:t>предоставления субсидий субъектам малого и среднего</w:t>
      </w:r>
    </w:p>
    <w:p w:rsidR="007F3EC1" w:rsidRDefault="007F3EC1">
      <w:pPr>
        <w:pStyle w:val="ConsPlusNormal"/>
        <w:jc w:val="center"/>
      </w:pPr>
      <w:r>
        <w:t>предпринимательства в целях возмещения части затрат,</w:t>
      </w:r>
    </w:p>
    <w:p w:rsidR="007F3EC1" w:rsidRDefault="007F3EC1">
      <w:pPr>
        <w:pStyle w:val="ConsPlusNormal"/>
        <w:jc w:val="center"/>
      </w:pPr>
      <w:r>
        <w:t>связанных с осуществлением предпринимательской деятельности</w:t>
      </w:r>
    </w:p>
    <w:p w:rsidR="007F3EC1" w:rsidRDefault="007F3EC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F3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>от 19.03.2018 N 168)</w:t>
            </w:r>
          </w:p>
        </w:tc>
      </w:tr>
    </w:tbl>
    <w:p w:rsidR="007F3EC1" w:rsidRDefault="007F3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02"/>
        <w:gridCol w:w="4365"/>
        <w:gridCol w:w="4252"/>
        <w:gridCol w:w="2324"/>
        <w:gridCol w:w="4418"/>
      </w:tblGrid>
      <w:tr w:rsidR="007F3EC1">
        <w:tc>
          <w:tcPr>
            <w:tcW w:w="680" w:type="dxa"/>
          </w:tcPr>
          <w:p w:rsidR="007F3EC1" w:rsidRDefault="007F3EC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</w:tcPr>
          <w:p w:rsidR="007F3EC1" w:rsidRDefault="007F3EC1">
            <w:pPr>
              <w:pStyle w:val="ConsPlusNormal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4365" w:type="dxa"/>
          </w:tcPr>
          <w:p w:rsidR="007F3EC1" w:rsidRDefault="007F3EC1">
            <w:pPr>
              <w:pStyle w:val="ConsPlusNormal"/>
              <w:jc w:val="center"/>
            </w:pPr>
            <w:r>
              <w:t>Категории субъектов малого и среднего предпринимательства</w:t>
            </w:r>
          </w:p>
        </w:tc>
        <w:tc>
          <w:tcPr>
            <w:tcW w:w="4252" w:type="dxa"/>
          </w:tcPr>
          <w:p w:rsidR="007F3EC1" w:rsidRDefault="007F3EC1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2324" w:type="dxa"/>
          </w:tcPr>
          <w:p w:rsidR="007F3EC1" w:rsidRDefault="007F3EC1">
            <w:pPr>
              <w:pStyle w:val="ConsPlusNormal"/>
              <w:jc w:val="center"/>
            </w:pPr>
            <w:r>
              <w:t>Размер субсидии,</w:t>
            </w:r>
          </w:p>
          <w:p w:rsidR="007F3EC1" w:rsidRDefault="007F3EC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418" w:type="dxa"/>
          </w:tcPr>
          <w:p w:rsidR="007F3EC1" w:rsidRDefault="007F3EC1">
            <w:pPr>
              <w:pStyle w:val="ConsPlusNormal"/>
              <w:jc w:val="center"/>
            </w:pPr>
            <w:r>
              <w:t>Условия предоставления субсидии</w:t>
            </w:r>
          </w:p>
        </w:tc>
      </w:tr>
      <w:tr w:rsidR="007F3EC1">
        <w:tc>
          <w:tcPr>
            <w:tcW w:w="680" w:type="dxa"/>
          </w:tcPr>
          <w:p w:rsidR="007F3EC1" w:rsidRDefault="007F3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F3EC1" w:rsidRDefault="007F3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7F3EC1" w:rsidRDefault="007F3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7F3EC1" w:rsidRDefault="007F3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7F3EC1" w:rsidRDefault="007F3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7F3EC1" w:rsidRDefault="007F3EC1">
            <w:pPr>
              <w:pStyle w:val="ConsPlusNormal"/>
              <w:jc w:val="center"/>
            </w:pPr>
            <w:r>
              <w:t>6</w:t>
            </w:r>
          </w:p>
        </w:tc>
      </w:tr>
      <w:tr w:rsidR="007F3EC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F3EC1" w:rsidRDefault="007F3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7F3EC1" w:rsidRDefault="007F3EC1">
            <w:pPr>
              <w:pStyle w:val="ConsPlusNormal"/>
            </w:pPr>
            <w:r>
              <w:t>Приобретение и доставка имущества, приобретение программных продуктов</w:t>
            </w:r>
          </w:p>
        </w:tc>
        <w:tc>
          <w:tcPr>
            <w:tcW w:w="4365" w:type="dxa"/>
            <w:tcBorders>
              <w:bottom w:val="nil"/>
            </w:tcBorders>
          </w:tcPr>
          <w:p w:rsidR="007F3EC1" w:rsidRDefault="007F3EC1">
            <w:pPr>
              <w:pStyle w:val="ConsPlusNormal"/>
            </w:pPr>
            <w:r>
              <w:t>1. Осуществляющие предпринимательскую деятельность по следующим направлениям:</w:t>
            </w:r>
          </w:p>
          <w:p w:rsidR="007F3EC1" w:rsidRDefault="007F3EC1">
            <w:pPr>
              <w:pStyle w:val="ConsPlusNormal"/>
            </w:pPr>
            <w:r>
              <w:t>1.1. обрабатывающие производства (за исключением производства алкогольных напитков, табачных изделий);</w:t>
            </w:r>
          </w:p>
          <w:p w:rsidR="007F3EC1" w:rsidRDefault="007F3EC1">
            <w:pPr>
              <w:pStyle w:val="ConsPlusNormal"/>
            </w:pPr>
            <w:r>
              <w:t>1.2. ремонт компьютеров, предметов личного потребления и хозяйственно-бытового назначения;</w:t>
            </w:r>
          </w:p>
          <w:p w:rsidR="007F3EC1" w:rsidRDefault="007F3EC1">
            <w:pPr>
              <w:pStyle w:val="ConsPlusNormal"/>
            </w:pPr>
            <w:r>
              <w:t>1.3. техническое обслуживание и ремонт автотранспортных средств;</w:t>
            </w:r>
          </w:p>
          <w:p w:rsidR="007F3EC1" w:rsidRDefault="007F3EC1">
            <w:pPr>
              <w:pStyle w:val="ConsPlusNormal"/>
            </w:pPr>
            <w:r>
              <w:t xml:space="preserve">1.4. управление эксплуатацией жилого </w:t>
            </w:r>
            <w:r>
              <w:lastRenderedPageBreak/>
              <w:t>фонда;</w:t>
            </w:r>
          </w:p>
          <w:p w:rsidR="007F3EC1" w:rsidRDefault="007F3EC1">
            <w:pPr>
              <w:pStyle w:val="ConsPlusNormal"/>
            </w:pPr>
            <w:r>
              <w:t>1.5. 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      </w:r>
          </w:p>
          <w:p w:rsidR="007F3EC1" w:rsidRDefault="007F3EC1">
            <w:pPr>
              <w:pStyle w:val="ConsPlusNormal"/>
            </w:pPr>
            <w:r>
              <w:t>1.6. деятельность туристических агентств;</w:t>
            </w:r>
          </w:p>
          <w:p w:rsidR="007F3EC1" w:rsidRDefault="007F3EC1">
            <w:pPr>
              <w:pStyle w:val="ConsPlusNormal"/>
            </w:pPr>
            <w:r>
              <w:t>1.7. деятельность по предоставлению прочих персональных услуг;</w:t>
            </w:r>
          </w:p>
          <w:p w:rsidR="007F3EC1" w:rsidRDefault="007F3EC1">
            <w:pPr>
              <w:pStyle w:val="ConsPlusNormal"/>
            </w:pPr>
            <w:r>
              <w:t>1.8. строительство;</w:t>
            </w:r>
          </w:p>
          <w:p w:rsidR="007F3EC1" w:rsidRDefault="007F3EC1">
            <w:pPr>
              <w:pStyle w:val="ConsPlusNormal"/>
            </w:pPr>
            <w:r>
              <w:t>1.9. деятельность в области архитектуры, инженерных изысканий и предоставление технических консультаций в этих областях;</w:t>
            </w:r>
          </w:p>
          <w:p w:rsidR="007F3EC1" w:rsidRDefault="007F3EC1">
            <w:pPr>
              <w:pStyle w:val="ConsPlusNormal"/>
            </w:pPr>
            <w:r>
              <w:t>1.10. предоставление услуг по дневному уходу за детьми;</w:t>
            </w:r>
          </w:p>
          <w:p w:rsidR="007F3EC1" w:rsidRDefault="007F3EC1">
            <w:pPr>
              <w:pStyle w:val="ConsPlusNormal"/>
            </w:pPr>
            <w:r>
              <w:t>1.11. стирка и химическая чистка текстильных и меховых изделий;</w:t>
            </w:r>
          </w:p>
          <w:p w:rsidR="007F3EC1" w:rsidRDefault="007F3EC1">
            <w:pPr>
              <w:pStyle w:val="ConsPlusNormal"/>
            </w:pPr>
            <w:r>
              <w:t>1.12. предоставление услуг парикмахерскими и салонами красоты;</w:t>
            </w:r>
          </w:p>
          <w:p w:rsidR="007F3EC1" w:rsidRDefault="007F3EC1">
            <w:pPr>
              <w:pStyle w:val="ConsPlusNormal"/>
            </w:pPr>
            <w:r>
              <w:t>1.13. деятельность физкультурно-оздоровительная</w:t>
            </w:r>
          </w:p>
        </w:tc>
        <w:tc>
          <w:tcPr>
            <w:tcW w:w="4252" w:type="dxa"/>
            <w:tcBorders>
              <w:bottom w:val="nil"/>
            </w:tcBorders>
          </w:tcPr>
          <w:p w:rsidR="007F3EC1" w:rsidRDefault="007F3EC1">
            <w:pPr>
              <w:pStyle w:val="ConsPlusNormal"/>
            </w:pPr>
            <w:r>
              <w:lastRenderedPageBreak/>
              <w:t>1. Расчет размера субсидии по возмещению части затрат на приобретение и доставку имущества, приобретение программных продуктов (по форме согласно приложению N 2.3 к настоящему Порядку).</w:t>
            </w:r>
          </w:p>
          <w:p w:rsidR="007F3EC1" w:rsidRDefault="007F3EC1">
            <w:pPr>
              <w:pStyle w:val="ConsPlusNormal"/>
            </w:pPr>
            <w:r>
              <w:t>2. Обоснование необходимости приобретения имущества, программных продуктов.</w:t>
            </w:r>
          </w:p>
          <w:p w:rsidR="007F3EC1" w:rsidRDefault="007F3EC1">
            <w:pPr>
              <w:pStyle w:val="ConsPlusNormal"/>
            </w:pPr>
            <w:r>
              <w:t xml:space="preserve">3. Копии документов, подтверждающих владение (пользование) объектами </w:t>
            </w:r>
            <w:r>
              <w:lastRenderedPageBreak/>
              <w:t>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7F3EC1" w:rsidRDefault="007F3EC1">
            <w:pPr>
              <w:pStyle w:val="ConsPlusNormal"/>
            </w:pPr>
            <w:r>
              <w:t>4. Копии документов, подтверждающих приобретение и доставку имущества, программных продуктов (договоры, платежные документы, акты приема-передачи и т.д.).</w:t>
            </w:r>
          </w:p>
          <w:p w:rsidR="007F3EC1" w:rsidRDefault="007F3EC1">
            <w:pPr>
              <w:pStyle w:val="ConsPlusNormal"/>
            </w:pPr>
            <w:r>
              <w:t>5. Документы, подтверждающие осуществление мероприятий, направленных на социальную поддержку (при необходимости).</w:t>
            </w:r>
          </w:p>
          <w:p w:rsidR="007F3EC1" w:rsidRDefault="007F3EC1">
            <w:pPr>
              <w:pStyle w:val="ConsPlusNormal"/>
            </w:pPr>
            <w:r>
              <w:t xml:space="preserve">6. Копия Расчета по страховым взносам по форме, утвержденной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Федеральной налоговой службы России от 10.10.2016 N ММВ-7-11/551@ (предоставляется соискателями, являющимися плательщиками страховых взносов) за последний отчетный период текущего года, с отметкой налогового органа о принятии расчета. В случае если фактическая заработная плата постоянных работников ниже величины прожиточного минимума, предоставляются пояснения. В случае отсутствия наемных работников предоставляется финансовый план деятельности субъекта малого и среднего предпринимательства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7F3EC1" w:rsidRDefault="007F3EC1">
            <w:pPr>
              <w:pStyle w:val="ConsPlusNormal"/>
              <w:jc w:val="center"/>
            </w:pPr>
            <w:r>
              <w:lastRenderedPageBreak/>
              <w:t>80% от фактически произведенных расходов на приобретение, доставку имущества и программных продуктов</w:t>
            </w:r>
          </w:p>
        </w:tc>
        <w:tc>
          <w:tcPr>
            <w:tcW w:w="4418" w:type="dxa"/>
            <w:tcBorders>
              <w:bottom w:val="nil"/>
            </w:tcBorders>
          </w:tcPr>
          <w:p w:rsidR="007F3EC1" w:rsidRDefault="007F3EC1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200 тысяч рублей.</w:t>
            </w:r>
          </w:p>
          <w:p w:rsidR="007F3EC1" w:rsidRDefault="007F3EC1">
            <w:pPr>
              <w:pStyle w:val="ConsPlusNormal"/>
            </w:pPr>
            <w:r>
              <w:t>Приобретенное имущество и программные продукты должны быть новыми (не бывшими в употреблении).</w:t>
            </w:r>
          </w:p>
          <w:p w:rsidR="007F3EC1" w:rsidRDefault="007F3EC1">
            <w:pPr>
              <w:pStyle w:val="ConsPlusNormal"/>
            </w:pPr>
            <w:r>
              <w:t xml:space="preserve">Субсидированию подлежат затраты, произведенные в предыдущем и текущем календарных годах, при подтверждении их </w:t>
            </w:r>
            <w:r>
              <w:lastRenderedPageBreak/>
              <w:t>100-процентной оплаты.</w:t>
            </w:r>
          </w:p>
          <w:p w:rsidR="007F3EC1" w:rsidRDefault="007F3EC1">
            <w:pPr>
              <w:pStyle w:val="ConsPlusNormal"/>
            </w:pPr>
            <w: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</w:p>
        </w:tc>
      </w:tr>
      <w:tr w:rsidR="007F3EC1">
        <w:tblPrEx>
          <w:tblBorders>
            <w:insideH w:val="nil"/>
          </w:tblBorders>
        </w:tblPrEx>
        <w:tc>
          <w:tcPr>
            <w:tcW w:w="19441" w:type="dxa"/>
            <w:gridSpan w:val="6"/>
            <w:tcBorders>
              <w:top w:val="nil"/>
            </w:tcBorders>
          </w:tcPr>
          <w:p w:rsidR="007F3EC1" w:rsidRDefault="007F3E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</w:t>
            </w:r>
          </w:p>
          <w:p w:rsidR="007F3EC1" w:rsidRDefault="007F3EC1">
            <w:pPr>
              <w:pStyle w:val="ConsPlusNormal"/>
              <w:jc w:val="both"/>
            </w:pPr>
            <w:r>
              <w:lastRenderedPageBreak/>
              <w:t>от 19.03.2018 N 168)</w:t>
            </w:r>
          </w:p>
        </w:tc>
      </w:tr>
      <w:tr w:rsidR="007F3EC1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F3EC1" w:rsidRDefault="007F3EC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:rsidR="007F3EC1" w:rsidRDefault="007F3EC1">
            <w:pPr>
              <w:pStyle w:val="ConsPlusNormal"/>
            </w:pPr>
            <w:r>
              <w:t>Аренда нежилых помещений немуниципальной формы собственности субъектами малого и среднего предпринимательства</w:t>
            </w:r>
          </w:p>
        </w:tc>
        <w:tc>
          <w:tcPr>
            <w:tcW w:w="4365" w:type="dxa"/>
            <w:tcBorders>
              <w:bottom w:val="nil"/>
            </w:tcBorders>
          </w:tcPr>
          <w:p w:rsidR="007F3EC1" w:rsidRDefault="007F3EC1">
            <w:pPr>
              <w:pStyle w:val="ConsPlusNormal"/>
            </w:pPr>
            <w:r>
              <w:t>1. Осуществляющие предпринимательскую деятельность по следующим направлениям:</w:t>
            </w:r>
          </w:p>
          <w:p w:rsidR="007F3EC1" w:rsidRDefault="007F3EC1">
            <w:pPr>
              <w:pStyle w:val="ConsPlusNormal"/>
            </w:pPr>
            <w:r>
              <w:t>1.1. ремонт обуви и прочих изделий из кожи;</w:t>
            </w:r>
          </w:p>
          <w:p w:rsidR="007F3EC1" w:rsidRDefault="007F3EC1">
            <w:pPr>
              <w:pStyle w:val="ConsPlusNormal"/>
            </w:pPr>
            <w:r>
              <w:t>1.2. ремонт прочих предметов личного потребления и бытовых товаров;</w:t>
            </w:r>
          </w:p>
          <w:p w:rsidR="007F3EC1" w:rsidRDefault="007F3EC1">
            <w:pPr>
              <w:pStyle w:val="ConsPlusNormal"/>
            </w:pPr>
            <w:r>
              <w:t>1.3. ремонт и пошив швейных, меховых и кожаных изделий, головных уборов и изделий из текстильной галантереи, ремонта, пошива и вязания трикотажных изделий</w:t>
            </w:r>
          </w:p>
        </w:tc>
        <w:tc>
          <w:tcPr>
            <w:tcW w:w="4252" w:type="dxa"/>
            <w:tcBorders>
              <w:bottom w:val="nil"/>
            </w:tcBorders>
          </w:tcPr>
          <w:p w:rsidR="007F3EC1" w:rsidRDefault="007F3EC1">
            <w:pPr>
              <w:pStyle w:val="ConsPlusNormal"/>
            </w:pPr>
            <w:r>
              <w:t>1. Расчет размера субсидии по возмещению части затрат на аренду помещений (по форме согласно приложению N 2.1 к настоящему Порядку).</w:t>
            </w:r>
          </w:p>
          <w:p w:rsidR="007F3EC1" w:rsidRDefault="007F3EC1">
            <w:pPr>
              <w:pStyle w:val="ConsPlusNormal"/>
            </w:pPr>
            <w:r>
              <w:t>2. Заверенная заявителем копия договора аренды нежилого помещения.</w:t>
            </w:r>
          </w:p>
          <w:p w:rsidR="007F3EC1" w:rsidRDefault="007F3EC1">
            <w:pPr>
              <w:pStyle w:val="ConsPlusNormal"/>
            </w:pPr>
            <w:r>
              <w:t>3. Копии платежных документов об оплате за арендуемое нежилое помещение за каждый период.</w:t>
            </w:r>
          </w:p>
          <w:p w:rsidR="007F3EC1" w:rsidRDefault="007F3EC1">
            <w:pPr>
              <w:pStyle w:val="ConsPlusNormal"/>
            </w:pPr>
            <w:r>
              <w:t>4. 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расчетный период</w:t>
            </w:r>
          </w:p>
        </w:tc>
        <w:tc>
          <w:tcPr>
            <w:tcW w:w="2324" w:type="dxa"/>
            <w:tcBorders>
              <w:bottom w:val="nil"/>
            </w:tcBorders>
          </w:tcPr>
          <w:p w:rsidR="007F3EC1" w:rsidRDefault="007F3EC1">
            <w:pPr>
              <w:pStyle w:val="ConsPlusNormal"/>
              <w:jc w:val="center"/>
            </w:pPr>
            <w:r>
              <w:t>50% от общей суммы затрат по договору аренды в год</w:t>
            </w:r>
          </w:p>
        </w:tc>
        <w:tc>
          <w:tcPr>
            <w:tcW w:w="4418" w:type="dxa"/>
            <w:tcBorders>
              <w:bottom w:val="nil"/>
            </w:tcBorders>
          </w:tcPr>
          <w:p w:rsidR="007F3EC1" w:rsidRDefault="007F3EC1">
            <w:pPr>
              <w:pStyle w:val="ConsPlusNormal"/>
            </w:pPr>
            <w:r>
              <w:t>Размер субсидии определяется исходя из фактической оплаты за арендуемые помещения в соответствии с договором аренды.</w:t>
            </w:r>
          </w:p>
          <w:p w:rsidR="007F3EC1" w:rsidRDefault="007F3EC1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100 тысяч рублей.</w:t>
            </w:r>
          </w:p>
          <w:p w:rsidR="007F3EC1" w:rsidRDefault="007F3EC1">
            <w:pPr>
              <w:pStyle w:val="ConsPlusNormal"/>
            </w:pPr>
            <w:r>
              <w:t>Условием предоставления субсидии является заключенный договор аренды.</w:t>
            </w:r>
          </w:p>
          <w:p w:rsidR="007F3EC1" w:rsidRDefault="007F3EC1">
            <w:pPr>
              <w:pStyle w:val="ConsPlusNormal"/>
            </w:pPr>
            <w:r>
              <w:t>Субъект предпринимательской деятельности, арендующий нежилое помещение, в соответствии с настоящим Порядком, производит самостоятельно внесение арендной платы за пользование помещением в соответствии со ставками арендной платы и сроками, предусмотренными договором аренды</w:t>
            </w:r>
          </w:p>
        </w:tc>
      </w:tr>
      <w:tr w:rsidR="007F3EC1">
        <w:tblPrEx>
          <w:tblBorders>
            <w:insideH w:val="nil"/>
          </w:tblBorders>
        </w:tblPrEx>
        <w:tc>
          <w:tcPr>
            <w:tcW w:w="19441" w:type="dxa"/>
            <w:gridSpan w:val="6"/>
            <w:tcBorders>
              <w:top w:val="nil"/>
            </w:tcBorders>
          </w:tcPr>
          <w:p w:rsidR="007F3EC1" w:rsidRDefault="007F3EC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</w:t>
            </w:r>
          </w:p>
          <w:p w:rsidR="007F3EC1" w:rsidRDefault="007F3EC1">
            <w:pPr>
              <w:pStyle w:val="ConsPlusNormal"/>
              <w:jc w:val="both"/>
            </w:pPr>
            <w:r>
              <w:t>от 19.03.2018 N 168)</w:t>
            </w:r>
          </w:p>
        </w:tc>
      </w:tr>
      <w:tr w:rsidR="007F3EC1">
        <w:tc>
          <w:tcPr>
            <w:tcW w:w="680" w:type="dxa"/>
          </w:tcPr>
          <w:p w:rsidR="007F3EC1" w:rsidRDefault="007F3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F3EC1" w:rsidRDefault="007F3EC1">
            <w:pPr>
              <w:pStyle w:val="ConsPlusNormal"/>
            </w:pPr>
            <w:r>
              <w:t>Оплата коммунальных услуг субъектами малого и среднего предпринимательства</w:t>
            </w:r>
          </w:p>
        </w:tc>
        <w:tc>
          <w:tcPr>
            <w:tcW w:w="4365" w:type="dxa"/>
          </w:tcPr>
          <w:p w:rsidR="007F3EC1" w:rsidRDefault="007F3EC1">
            <w:pPr>
              <w:pStyle w:val="ConsPlusNormal"/>
            </w:pPr>
            <w:r>
              <w:t>1. Осуществляющие предпринимательскую деятельность по следующим направлениям:</w:t>
            </w:r>
          </w:p>
          <w:p w:rsidR="007F3EC1" w:rsidRDefault="007F3EC1">
            <w:pPr>
              <w:pStyle w:val="ConsPlusNormal"/>
            </w:pPr>
            <w:r>
              <w:t>1.1. ремонт обуви и прочих изделий из кожи;</w:t>
            </w:r>
          </w:p>
          <w:p w:rsidR="007F3EC1" w:rsidRDefault="007F3EC1">
            <w:pPr>
              <w:pStyle w:val="ConsPlusNormal"/>
            </w:pPr>
            <w:r>
              <w:t>1.2. ремонт прочих предметов личного потребления и бытовых товаров;</w:t>
            </w:r>
          </w:p>
          <w:p w:rsidR="007F3EC1" w:rsidRDefault="007F3EC1">
            <w:pPr>
              <w:pStyle w:val="ConsPlusNormal"/>
            </w:pPr>
            <w:r>
              <w:t>1.3. производство одежды;</w:t>
            </w:r>
          </w:p>
          <w:p w:rsidR="007F3EC1" w:rsidRDefault="007F3EC1">
            <w:pPr>
              <w:pStyle w:val="ConsPlusNormal"/>
            </w:pPr>
            <w:r>
              <w:t>1.4. стирка и химическая чистка текстильных и меховых изделий;</w:t>
            </w:r>
          </w:p>
          <w:p w:rsidR="007F3EC1" w:rsidRDefault="007F3EC1">
            <w:pPr>
              <w:pStyle w:val="ConsPlusNormal"/>
            </w:pPr>
            <w:r>
              <w:lastRenderedPageBreak/>
              <w:t>1.5. предоставление услуг парикмахерскими и салонами красоты</w:t>
            </w:r>
          </w:p>
        </w:tc>
        <w:tc>
          <w:tcPr>
            <w:tcW w:w="4252" w:type="dxa"/>
          </w:tcPr>
          <w:p w:rsidR="007F3EC1" w:rsidRDefault="007F3EC1">
            <w:pPr>
              <w:pStyle w:val="ConsPlusNormal"/>
            </w:pPr>
            <w:r>
              <w:lastRenderedPageBreak/>
              <w:t>1. Расчет размера субсидии по возмещению части стоимости коммунальных услуг (по форме согласно приложению N 2.2 к настоящему Порядку).</w:t>
            </w:r>
          </w:p>
          <w:p w:rsidR="007F3EC1" w:rsidRDefault="007F3EC1">
            <w:pPr>
              <w:pStyle w:val="ConsPlusNormal"/>
            </w:pPr>
            <w:r>
              <w:t>2. Заверенные заявителем копии договоров с организациями, предоставляющими коммунальные услуги.</w:t>
            </w:r>
          </w:p>
          <w:p w:rsidR="007F3EC1" w:rsidRDefault="007F3EC1">
            <w:pPr>
              <w:pStyle w:val="ConsPlusNormal"/>
            </w:pPr>
            <w:r>
              <w:t xml:space="preserve">3. Копии платежных документов, подтверждающих оплату коммунальных </w:t>
            </w:r>
            <w:r>
              <w:lastRenderedPageBreak/>
              <w:t>услуг, счета-фактуры за три месяца, предшествующие месяцу подачи документов.</w:t>
            </w:r>
          </w:p>
          <w:p w:rsidR="007F3EC1" w:rsidRDefault="007F3EC1">
            <w:pPr>
              <w:pStyle w:val="ConsPlusNormal"/>
            </w:pPr>
            <w:r>
              <w:t>4. Заверенные заявителем копии документов, подтверждающие пользование помещением, с указанием площади, предназначенной для осуществления деятельности по заявленным видам услуг</w:t>
            </w:r>
          </w:p>
        </w:tc>
        <w:tc>
          <w:tcPr>
            <w:tcW w:w="2324" w:type="dxa"/>
          </w:tcPr>
          <w:p w:rsidR="007F3EC1" w:rsidRDefault="007F3EC1">
            <w:pPr>
              <w:pStyle w:val="ConsPlusNormal"/>
              <w:jc w:val="center"/>
            </w:pPr>
            <w:r>
              <w:lastRenderedPageBreak/>
              <w:t xml:space="preserve">95% от затрат по оплате коммунальных услуг согласно занимаемой площади для осуществления указанных видов деятельности, произведенных на основании платежных </w:t>
            </w:r>
            <w:r>
              <w:lastRenderedPageBreak/>
              <w:t>документов</w:t>
            </w:r>
          </w:p>
        </w:tc>
        <w:tc>
          <w:tcPr>
            <w:tcW w:w="4418" w:type="dxa"/>
          </w:tcPr>
          <w:p w:rsidR="007F3EC1" w:rsidRDefault="007F3EC1">
            <w:pPr>
              <w:pStyle w:val="ConsPlusNormal"/>
            </w:pPr>
            <w:r>
              <w:lastRenderedPageBreak/>
              <w:t>Размер субсидии определяется исходя из фактической оплаты за оказанные коммунальные услуги, по которым выставлены счета в отчетном периоде.</w:t>
            </w:r>
          </w:p>
          <w:p w:rsidR="007F3EC1" w:rsidRDefault="007F3EC1">
            <w:pPr>
              <w:pStyle w:val="ConsPlusNormal"/>
            </w:pPr>
            <w:r>
              <w:t>Условием предоставления субсидии является наличие действующего договора на предоставление соответствующих коммунальных услуг</w:t>
            </w:r>
          </w:p>
        </w:tc>
      </w:tr>
      <w:tr w:rsidR="007F3EC1">
        <w:tc>
          <w:tcPr>
            <w:tcW w:w="680" w:type="dxa"/>
          </w:tcPr>
          <w:p w:rsidR="007F3EC1" w:rsidRDefault="007F3EC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7F3EC1" w:rsidRDefault="007F3EC1">
            <w:pPr>
              <w:pStyle w:val="ConsPlusNormal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4365" w:type="dxa"/>
          </w:tcPr>
          <w:p w:rsidR="007F3EC1" w:rsidRDefault="007F3EC1">
            <w:pPr>
              <w:pStyle w:val="ConsPlusNormal"/>
            </w:pPr>
            <w:r>
              <w:t>1. Осуществляющие предпринимательскую деятельность по следующим направлениям:</w:t>
            </w:r>
          </w:p>
          <w:p w:rsidR="007F3EC1" w:rsidRDefault="007F3EC1">
            <w:pPr>
              <w:pStyle w:val="ConsPlusNormal"/>
            </w:pPr>
            <w:r>
              <w:t>1.1. обрабатывающие производства (за исключением производства алкогольных напитков, табачных изделий);</w:t>
            </w:r>
          </w:p>
          <w:p w:rsidR="007F3EC1" w:rsidRDefault="007F3EC1">
            <w:pPr>
              <w:pStyle w:val="ConsPlusNormal"/>
            </w:pPr>
            <w:r>
              <w:t>1.2. ремонт компьютеров, предметов личного потребления и хозяйственно-бытового назначения;</w:t>
            </w:r>
          </w:p>
          <w:p w:rsidR="007F3EC1" w:rsidRDefault="007F3EC1">
            <w:pPr>
              <w:pStyle w:val="ConsPlusNormal"/>
            </w:pPr>
            <w:r>
              <w:t>1.3. техническое обслуживание и ремонт автотранспортных средств;</w:t>
            </w:r>
          </w:p>
          <w:p w:rsidR="007F3EC1" w:rsidRDefault="007F3EC1">
            <w:pPr>
              <w:pStyle w:val="ConsPlusNormal"/>
            </w:pPr>
            <w:r>
              <w:t>1.4. управление эксплуатацией жилого фонда;</w:t>
            </w:r>
          </w:p>
          <w:p w:rsidR="007F3EC1" w:rsidRDefault="007F3EC1">
            <w:pPr>
              <w:pStyle w:val="ConsPlusNormal"/>
            </w:pPr>
            <w:r>
              <w:t>1.5. 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      </w:r>
          </w:p>
          <w:p w:rsidR="007F3EC1" w:rsidRDefault="007F3EC1">
            <w:pPr>
              <w:pStyle w:val="ConsPlusNormal"/>
            </w:pPr>
            <w:r>
              <w:t>1.6. деятельность туристических агентств;</w:t>
            </w:r>
          </w:p>
          <w:p w:rsidR="007F3EC1" w:rsidRDefault="007F3EC1">
            <w:pPr>
              <w:pStyle w:val="ConsPlusNormal"/>
            </w:pPr>
            <w:r>
              <w:t>1.7. деятельность по предоставлению прочих персональных услуг;</w:t>
            </w:r>
          </w:p>
          <w:p w:rsidR="007F3EC1" w:rsidRDefault="007F3EC1">
            <w:pPr>
              <w:pStyle w:val="ConsPlusNormal"/>
            </w:pPr>
            <w:r>
              <w:t>1.8. медицинская и стоматологическая практика</w:t>
            </w:r>
          </w:p>
        </w:tc>
        <w:tc>
          <w:tcPr>
            <w:tcW w:w="4252" w:type="dxa"/>
          </w:tcPr>
          <w:p w:rsidR="007F3EC1" w:rsidRDefault="007F3EC1">
            <w:pPr>
              <w:pStyle w:val="ConsPlusNormal"/>
            </w:pPr>
            <w:r>
              <w:t>1. Расчет фактически понесенных затрат, связанных с подготовкой кадров (в произвольной форме).</w:t>
            </w:r>
          </w:p>
          <w:p w:rsidR="007F3EC1" w:rsidRDefault="007F3EC1">
            <w:pPr>
              <w:pStyle w:val="ConsPlusNormal"/>
            </w:pPr>
            <w:r>
              <w:t>2. Обоснование необходимости проведения обучения (в произвольной форме).</w:t>
            </w:r>
          </w:p>
          <w:p w:rsidR="007F3EC1" w:rsidRDefault="007F3EC1">
            <w:pPr>
              <w:pStyle w:val="ConsPlusNormal"/>
            </w:pPr>
            <w:r>
              <w:t>3. Копии документов, подтверждающих оплату расходов на подготовку кадров, заверенные заявителем (договоры на подготовку кадров; акты, подтверждающие приемки услуг; счета на оплату или счет-фактуру; платежные документы; документы, подтверждающие транспортные расходы; сертификаты, свидетельства, удостоверения).</w:t>
            </w:r>
          </w:p>
          <w:p w:rsidR="007F3EC1" w:rsidRDefault="007F3EC1">
            <w:pPr>
              <w:pStyle w:val="ConsPlusNormal"/>
            </w:pPr>
            <w:r>
              <w:t>4. Копия лицензии образовательного учреждения для обучающихся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7F3EC1" w:rsidRDefault="007F3EC1">
            <w:pPr>
              <w:pStyle w:val="ConsPlusNormal"/>
            </w:pPr>
            <w:r>
              <w:lastRenderedPageBreak/>
              <w:t>5. Копия документа, подтверждающего наличие трудовых отношений между работником и заявителем, в случае направления на подготовку кадров работника субъекта малого и среднего предпринимательства, заверенная заявителем</w:t>
            </w:r>
          </w:p>
        </w:tc>
        <w:tc>
          <w:tcPr>
            <w:tcW w:w="2324" w:type="dxa"/>
          </w:tcPr>
          <w:p w:rsidR="007F3EC1" w:rsidRDefault="007F3EC1">
            <w:pPr>
              <w:pStyle w:val="ConsPlusNormal"/>
              <w:jc w:val="center"/>
            </w:pPr>
            <w:r>
              <w:lastRenderedPageBreak/>
              <w:t>100% от суммы затрат, понесенных заявителем в связи с подготовкой, переподготовкой и повышением квалификации кадров</w:t>
            </w:r>
          </w:p>
        </w:tc>
        <w:tc>
          <w:tcPr>
            <w:tcW w:w="4418" w:type="dxa"/>
          </w:tcPr>
          <w:p w:rsidR="007F3EC1" w:rsidRDefault="007F3EC1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50 тысяч рублей.</w:t>
            </w:r>
          </w:p>
          <w:p w:rsidR="007F3EC1" w:rsidRDefault="007F3EC1">
            <w:pPr>
              <w:pStyle w:val="ConsPlusNormal"/>
            </w:pPr>
            <w:r>
              <w:t>Субсидированию подлежат затраты, произведенные в предыдущем и текущем календарных годах, при подтверждении их 100-процентной оплаты</w:t>
            </w:r>
          </w:p>
        </w:tc>
      </w:tr>
    </w:tbl>
    <w:p w:rsidR="007F3EC1" w:rsidRDefault="007F3EC1">
      <w:pPr>
        <w:sectPr w:rsidR="007F3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right"/>
        <w:outlineLvl w:val="1"/>
      </w:pPr>
      <w:r>
        <w:t>Приложение N 4</w:t>
      </w:r>
    </w:p>
    <w:p w:rsidR="007F3EC1" w:rsidRDefault="007F3EC1">
      <w:pPr>
        <w:pStyle w:val="ConsPlusNormal"/>
        <w:jc w:val="right"/>
      </w:pPr>
      <w:r>
        <w:t>к Порядку предоставления субсидий</w:t>
      </w:r>
    </w:p>
    <w:p w:rsidR="007F3EC1" w:rsidRDefault="007F3EC1">
      <w:pPr>
        <w:pStyle w:val="ConsPlusNormal"/>
        <w:jc w:val="right"/>
      </w:pPr>
      <w:r>
        <w:t>на поддержку субъектов малого</w:t>
      </w:r>
    </w:p>
    <w:p w:rsidR="007F3EC1" w:rsidRDefault="007F3EC1">
      <w:pPr>
        <w:pStyle w:val="ConsPlusNormal"/>
        <w:jc w:val="right"/>
      </w:pPr>
      <w:r>
        <w:t>и среднего предпринимательства</w:t>
      </w:r>
    </w:p>
    <w:p w:rsidR="007F3EC1" w:rsidRDefault="007F3EC1">
      <w:pPr>
        <w:pStyle w:val="ConsPlusNormal"/>
        <w:jc w:val="right"/>
      </w:pPr>
      <w:r>
        <w:t>в целях возмещения части затрат,</w:t>
      </w:r>
    </w:p>
    <w:p w:rsidR="007F3EC1" w:rsidRDefault="007F3EC1">
      <w:pPr>
        <w:pStyle w:val="ConsPlusNormal"/>
        <w:jc w:val="right"/>
      </w:pPr>
      <w:r>
        <w:t>связанных с осуществлением</w:t>
      </w:r>
    </w:p>
    <w:p w:rsidR="007F3EC1" w:rsidRDefault="007F3EC1">
      <w:pPr>
        <w:pStyle w:val="ConsPlusNormal"/>
        <w:jc w:val="right"/>
      </w:pPr>
      <w:r>
        <w:t>предпринимательской деятельности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center"/>
      </w:pPr>
      <w:bookmarkStart w:id="15" w:name="P625"/>
      <w:bookmarkEnd w:id="15"/>
      <w:r>
        <w:t>КОЛИЧЕСТВЕННЫЕ КРИТЕРИИ</w:t>
      </w:r>
    </w:p>
    <w:p w:rsidR="007F3EC1" w:rsidRDefault="007F3EC1">
      <w:pPr>
        <w:pStyle w:val="ConsPlusNormal"/>
        <w:jc w:val="center"/>
      </w:pPr>
      <w:r>
        <w:t>оценки заявок претендентов на получение субсидии</w:t>
      </w:r>
    </w:p>
    <w:p w:rsidR="007F3EC1" w:rsidRDefault="007F3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814"/>
        <w:gridCol w:w="1320"/>
      </w:tblGrid>
      <w:tr w:rsidR="007F3EC1">
        <w:tc>
          <w:tcPr>
            <w:tcW w:w="5669" w:type="dxa"/>
          </w:tcPr>
          <w:p w:rsidR="007F3EC1" w:rsidRDefault="007F3EC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Оценка</w:t>
            </w:r>
          </w:p>
        </w:tc>
      </w:tr>
      <w:tr w:rsidR="007F3EC1">
        <w:tc>
          <w:tcPr>
            <w:tcW w:w="5669" w:type="dxa"/>
            <w:vMerge w:val="restart"/>
          </w:tcPr>
          <w:p w:rsidR="007F3EC1" w:rsidRDefault="007F3EC1">
            <w:pPr>
              <w:pStyle w:val="ConsPlusNormal"/>
            </w:pPr>
            <w:r>
              <w:t>Количество рабочих мест (единиц) (в случае самозанятости применяется значение, равное единице, и оценка 5 баллов)</w:t>
            </w:r>
          </w:p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5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10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15</w:t>
            </w:r>
          </w:p>
        </w:tc>
      </w:tr>
      <w:tr w:rsidR="007F3EC1">
        <w:tc>
          <w:tcPr>
            <w:tcW w:w="5669" w:type="dxa"/>
            <w:vMerge w:val="restart"/>
          </w:tcPr>
          <w:p w:rsidR="007F3EC1" w:rsidRDefault="007F3EC1">
            <w:pPr>
              <w:pStyle w:val="ConsPlusNormal"/>
            </w:pPr>
            <w:r>
              <w:t>Отношение среднемесячной заработной платы работников к величине прожиточного минимума в Ненецком автономном округе (в случае самозанятости учитывается чистый доход (разница между доходами и расходами) субъекта малого и среднего предпринимательства)</w:t>
            </w:r>
          </w:p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менее 1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0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от 1 до 1,2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5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от 1,3 до 1,5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10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более 1,5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15</w:t>
            </w:r>
          </w:p>
        </w:tc>
      </w:tr>
      <w:tr w:rsidR="007F3EC1">
        <w:tc>
          <w:tcPr>
            <w:tcW w:w="5669" w:type="dxa"/>
            <w:vMerge w:val="restart"/>
          </w:tcPr>
          <w:p w:rsidR="007F3EC1" w:rsidRDefault="007F3EC1">
            <w:pPr>
              <w:pStyle w:val="ConsPlusNormal"/>
            </w:pPr>
            <w:r>
              <w:t>Доля собственных средств, направленных на приобретение имущества, программного продукта</w:t>
            </w:r>
          </w:p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5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10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15</w:t>
            </w:r>
          </w:p>
        </w:tc>
      </w:tr>
      <w:tr w:rsidR="007F3EC1">
        <w:tc>
          <w:tcPr>
            <w:tcW w:w="5669" w:type="dxa"/>
            <w:vMerge w:val="restart"/>
          </w:tcPr>
          <w:p w:rsidR="007F3EC1" w:rsidRDefault="007F3EC1">
            <w:pPr>
              <w:pStyle w:val="ConsPlusNormal"/>
            </w:pPr>
            <w:r>
              <w:t>Создание новых рабочих мест (при сохранении действующих)</w:t>
            </w:r>
          </w:p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не планируется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0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5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10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15</w:t>
            </w:r>
          </w:p>
        </w:tc>
      </w:tr>
      <w:tr w:rsidR="007F3EC1">
        <w:tc>
          <w:tcPr>
            <w:tcW w:w="5669" w:type="dxa"/>
            <w:vMerge w:val="restart"/>
          </w:tcPr>
          <w:p w:rsidR="007F3EC1" w:rsidRDefault="007F3EC1">
            <w:pPr>
              <w:pStyle w:val="ConsPlusNormal"/>
            </w:pPr>
            <w:r>
              <w:t>Оказание социальной поддержки</w:t>
            </w:r>
          </w:p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5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0</w:t>
            </w:r>
          </w:p>
        </w:tc>
      </w:tr>
      <w:tr w:rsidR="007F3EC1">
        <w:tc>
          <w:tcPr>
            <w:tcW w:w="5669" w:type="dxa"/>
            <w:vMerge w:val="restart"/>
          </w:tcPr>
          <w:p w:rsidR="007F3EC1" w:rsidRDefault="007F3EC1">
            <w:pPr>
              <w:pStyle w:val="ConsPlusNormal"/>
            </w:pPr>
            <w:r>
              <w:t>Уплачивающие налоговые платежи (ЕНВД, патент, единый сельскохозяйственный налог)</w:t>
            </w:r>
          </w:p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5</w:t>
            </w:r>
          </w:p>
        </w:tc>
      </w:tr>
      <w:tr w:rsidR="007F3EC1">
        <w:tc>
          <w:tcPr>
            <w:tcW w:w="5669" w:type="dxa"/>
            <w:vMerge/>
          </w:tcPr>
          <w:p w:rsidR="007F3EC1" w:rsidRDefault="007F3EC1"/>
        </w:tc>
        <w:tc>
          <w:tcPr>
            <w:tcW w:w="1814" w:type="dxa"/>
          </w:tcPr>
          <w:p w:rsidR="007F3EC1" w:rsidRDefault="007F3EC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7F3EC1" w:rsidRDefault="007F3EC1">
            <w:pPr>
              <w:pStyle w:val="ConsPlusNormal"/>
              <w:jc w:val="center"/>
            </w:pPr>
            <w:r>
              <w:t>0</w:t>
            </w:r>
          </w:p>
        </w:tc>
      </w:tr>
    </w:tbl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right"/>
        <w:outlineLvl w:val="1"/>
      </w:pPr>
      <w:r>
        <w:t>Приложение N 5</w:t>
      </w:r>
    </w:p>
    <w:p w:rsidR="007F3EC1" w:rsidRDefault="007F3EC1">
      <w:pPr>
        <w:pStyle w:val="ConsPlusNormal"/>
        <w:jc w:val="right"/>
      </w:pPr>
      <w:r>
        <w:t>к Порядку предоставления субсидий</w:t>
      </w:r>
    </w:p>
    <w:p w:rsidR="007F3EC1" w:rsidRDefault="007F3EC1">
      <w:pPr>
        <w:pStyle w:val="ConsPlusNormal"/>
        <w:jc w:val="right"/>
      </w:pPr>
      <w:r>
        <w:t>на поддержку субъектов малого</w:t>
      </w:r>
    </w:p>
    <w:p w:rsidR="007F3EC1" w:rsidRDefault="007F3EC1">
      <w:pPr>
        <w:pStyle w:val="ConsPlusNormal"/>
        <w:jc w:val="right"/>
      </w:pPr>
      <w:r>
        <w:t>и среднего предпринимательства</w:t>
      </w:r>
    </w:p>
    <w:p w:rsidR="007F3EC1" w:rsidRDefault="007F3EC1">
      <w:pPr>
        <w:pStyle w:val="ConsPlusNormal"/>
        <w:jc w:val="right"/>
      </w:pPr>
      <w:r>
        <w:t>в целях возмещения части затрат,</w:t>
      </w:r>
    </w:p>
    <w:p w:rsidR="007F3EC1" w:rsidRDefault="007F3EC1">
      <w:pPr>
        <w:pStyle w:val="ConsPlusNormal"/>
        <w:jc w:val="right"/>
      </w:pPr>
      <w:r>
        <w:t>связанных с осуществлением</w:t>
      </w:r>
    </w:p>
    <w:p w:rsidR="007F3EC1" w:rsidRDefault="007F3EC1">
      <w:pPr>
        <w:pStyle w:val="ConsPlusNormal"/>
        <w:jc w:val="right"/>
      </w:pPr>
      <w:r>
        <w:t>предпринимательской деятельности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bookmarkStart w:id="16" w:name="P686"/>
      <w:bookmarkEnd w:id="16"/>
      <w:r>
        <w:t xml:space="preserve">                                   Отчет</w:t>
      </w:r>
    </w:p>
    <w:p w:rsidR="007F3EC1" w:rsidRDefault="007F3EC1">
      <w:pPr>
        <w:pStyle w:val="ConsPlusNonformat"/>
        <w:jc w:val="both"/>
      </w:pPr>
      <w:r>
        <w:t xml:space="preserve">                 о достижении показателей результативности</w:t>
      </w:r>
    </w:p>
    <w:p w:rsidR="007F3EC1" w:rsidRDefault="007F3EC1">
      <w:pPr>
        <w:pStyle w:val="ConsPlusNonformat"/>
        <w:jc w:val="both"/>
      </w:pPr>
      <w:r>
        <w:t xml:space="preserve">                       за 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   (квартал, год)</w:t>
      </w:r>
    </w:p>
    <w:p w:rsidR="007F3EC1" w:rsidRDefault="007F3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84"/>
        <w:gridCol w:w="2098"/>
        <w:gridCol w:w="1701"/>
        <w:gridCol w:w="1617"/>
      </w:tblGrid>
      <w:tr w:rsidR="007F3EC1">
        <w:tc>
          <w:tcPr>
            <w:tcW w:w="1644" w:type="dxa"/>
            <w:vMerge w:val="restart"/>
          </w:tcPr>
          <w:p w:rsidR="007F3EC1" w:rsidRDefault="007F3E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F3EC1" w:rsidRDefault="007F3EC1">
            <w:pPr>
              <w:pStyle w:val="ConsPlusNormal"/>
              <w:jc w:val="center"/>
            </w:pPr>
            <w:r>
              <w:t>Ед. измерения показателя результативности</w:t>
            </w:r>
          </w:p>
        </w:tc>
        <w:tc>
          <w:tcPr>
            <w:tcW w:w="5416" w:type="dxa"/>
            <w:gridSpan w:val="3"/>
          </w:tcPr>
          <w:p w:rsidR="007F3EC1" w:rsidRDefault="007F3EC1">
            <w:pPr>
              <w:pStyle w:val="ConsPlusNormal"/>
              <w:jc w:val="center"/>
            </w:pPr>
            <w:r>
              <w:t>Показатель результативности представления субсидий</w:t>
            </w:r>
          </w:p>
        </w:tc>
      </w:tr>
      <w:tr w:rsidR="007F3EC1">
        <w:tc>
          <w:tcPr>
            <w:tcW w:w="1644" w:type="dxa"/>
            <w:vMerge/>
          </w:tcPr>
          <w:p w:rsidR="007F3EC1" w:rsidRDefault="007F3EC1"/>
        </w:tc>
        <w:tc>
          <w:tcPr>
            <w:tcW w:w="1984" w:type="dxa"/>
            <w:vMerge/>
          </w:tcPr>
          <w:p w:rsidR="007F3EC1" w:rsidRDefault="007F3EC1"/>
        </w:tc>
        <w:tc>
          <w:tcPr>
            <w:tcW w:w="2098" w:type="dxa"/>
          </w:tcPr>
          <w:p w:rsidR="007F3EC1" w:rsidRDefault="007F3EC1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701" w:type="dxa"/>
          </w:tcPr>
          <w:p w:rsidR="007F3EC1" w:rsidRDefault="007F3EC1">
            <w:pPr>
              <w:pStyle w:val="ConsPlusNormal"/>
              <w:jc w:val="center"/>
            </w:pPr>
            <w:r>
              <w:t>Фактическое значение целевого показателя</w:t>
            </w:r>
          </w:p>
        </w:tc>
        <w:tc>
          <w:tcPr>
            <w:tcW w:w="1617" w:type="dxa"/>
          </w:tcPr>
          <w:p w:rsidR="007F3EC1" w:rsidRDefault="007F3EC1">
            <w:pPr>
              <w:pStyle w:val="ConsPlusNormal"/>
              <w:jc w:val="center"/>
            </w:pPr>
            <w:r>
              <w:t>Отклонение, + / -</w:t>
            </w:r>
          </w:p>
        </w:tc>
      </w:tr>
      <w:tr w:rsidR="007F3EC1">
        <w:tc>
          <w:tcPr>
            <w:tcW w:w="1644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984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09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701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617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1644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984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09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701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617" w:type="dxa"/>
          </w:tcPr>
          <w:p w:rsidR="007F3EC1" w:rsidRDefault="007F3EC1">
            <w:pPr>
              <w:pStyle w:val="ConsPlusNormal"/>
            </w:pPr>
          </w:p>
        </w:tc>
      </w:tr>
      <w:tr w:rsidR="007F3EC1">
        <w:tc>
          <w:tcPr>
            <w:tcW w:w="1644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984" w:type="dxa"/>
          </w:tcPr>
          <w:p w:rsidR="007F3EC1" w:rsidRDefault="007F3EC1">
            <w:pPr>
              <w:pStyle w:val="ConsPlusNormal"/>
            </w:pPr>
          </w:p>
        </w:tc>
        <w:tc>
          <w:tcPr>
            <w:tcW w:w="2098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701" w:type="dxa"/>
          </w:tcPr>
          <w:p w:rsidR="007F3EC1" w:rsidRDefault="007F3EC1">
            <w:pPr>
              <w:pStyle w:val="ConsPlusNormal"/>
            </w:pPr>
          </w:p>
        </w:tc>
        <w:tc>
          <w:tcPr>
            <w:tcW w:w="1617" w:type="dxa"/>
          </w:tcPr>
          <w:p w:rsidR="007F3EC1" w:rsidRDefault="007F3EC1">
            <w:pPr>
              <w:pStyle w:val="ConsPlusNormal"/>
            </w:pPr>
          </w:p>
        </w:tc>
      </w:tr>
    </w:tbl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>"____" ______________ 20___ г.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>Руководитель      ________________  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7F3EC1" w:rsidRDefault="007F3EC1">
      <w:pPr>
        <w:pStyle w:val="ConsPlusNonformat"/>
        <w:jc w:val="both"/>
      </w:pPr>
      <w:r>
        <w:t>Главный бухгалтер ________________  ______________________________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7F3EC1" w:rsidRDefault="007F3EC1">
      <w:pPr>
        <w:pStyle w:val="ConsPlusNonformat"/>
        <w:jc w:val="both"/>
      </w:pPr>
      <w:r>
        <w:t>МП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right"/>
        <w:outlineLvl w:val="1"/>
      </w:pPr>
      <w:r>
        <w:t>Приложение N 6</w:t>
      </w:r>
    </w:p>
    <w:p w:rsidR="007F3EC1" w:rsidRDefault="007F3EC1">
      <w:pPr>
        <w:pStyle w:val="ConsPlusNormal"/>
        <w:jc w:val="right"/>
      </w:pPr>
      <w:r>
        <w:t>к Порядку предоставления субсидий</w:t>
      </w:r>
    </w:p>
    <w:p w:rsidR="007F3EC1" w:rsidRDefault="007F3EC1">
      <w:pPr>
        <w:pStyle w:val="ConsPlusNormal"/>
        <w:jc w:val="right"/>
      </w:pPr>
      <w:r>
        <w:t>на поддержку субъектов малого</w:t>
      </w:r>
    </w:p>
    <w:p w:rsidR="007F3EC1" w:rsidRDefault="007F3EC1">
      <w:pPr>
        <w:pStyle w:val="ConsPlusNormal"/>
        <w:jc w:val="right"/>
      </w:pPr>
      <w:r>
        <w:t>и среднего предпринимательства</w:t>
      </w:r>
    </w:p>
    <w:p w:rsidR="007F3EC1" w:rsidRDefault="007F3EC1">
      <w:pPr>
        <w:pStyle w:val="ConsPlusNormal"/>
        <w:jc w:val="right"/>
      </w:pPr>
      <w:r>
        <w:t>в целях возмещения части затрат,</w:t>
      </w:r>
    </w:p>
    <w:p w:rsidR="007F3EC1" w:rsidRDefault="007F3EC1">
      <w:pPr>
        <w:pStyle w:val="ConsPlusNormal"/>
        <w:jc w:val="right"/>
      </w:pPr>
      <w:r>
        <w:t>связанных с осуществлением</w:t>
      </w:r>
    </w:p>
    <w:p w:rsidR="007F3EC1" w:rsidRDefault="007F3EC1">
      <w:pPr>
        <w:pStyle w:val="ConsPlusNormal"/>
        <w:jc w:val="right"/>
      </w:pPr>
      <w:r>
        <w:t>предпринимательской деятельности</w:t>
      </w:r>
    </w:p>
    <w:p w:rsidR="007F3EC1" w:rsidRDefault="007F3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3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</w:p>
          <w:p w:rsidR="007F3EC1" w:rsidRDefault="007F3EC1">
            <w:pPr>
              <w:pStyle w:val="ConsPlusNormal"/>
              <w:jc w:val="center"/>
            </w:pPr>
            <w:r>
              <w:rPr>
                <w:color w:val="392C69"/>
              </w:rPr>
              <w:t>"Город Нарьян-Мар" от 19.03.2018 N 168)</w:t>
            </w:r>
          </w:p>
        </w:tc>
      </w:tr>
    </w:tbl>
    <w:p w:rsidR="007F3EC1" w:rsidRDefault="007F3EC1">
      <w:pPr>
        <w:pStyle w:val="ConsPlusNormal"/>
        <w:jc w:val="both"/>
      </w:pPr>
    </w:p>
    <w:p w:rsidR="007F3EC1" w:rsidRDefault="007F3EC1">
      <w:pPr>
        <w:pStyle w:val="ConsPlusNonformat"/>
        <w:jc w:val="both"/>
      </w:pPr>
      <w:r>
        <w:t xml:space="preserve">                                               Главе МО "Городской округ</w:t>
      </w:r>
    </w:p>
    <w:p w:rsidR="007F3EC1" w:rsidRDefault="007F3EC1">
      <w:pPr>
        <w:pStyle w:val="ConsPlusNonformat"/>
        <w:jc w:val="both"/>
      </w:pPr>
      <w:r>
        <w:lastRenderedPageBreak/>
        <w:t xml:space="preserve">                                                         "Город Нарьян-Мар"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от 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___________________________,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проживающего по адресу: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F3EC1" w:rsidRDefault="007F3EC1">
      <w:pPr>
        <w:pStyle w:val="ConsPlusNonformat"/>
        <w:jc w:val="both"/>
      </w:pPr>
      <w:r>
        <w:t xml:space="preserve">                                               тел. _______________________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bookmarkStart w:id="17" w:name="P745"/>
      <w:bookmarkEnd w:id="17"/>
      <w:r>
        <w:t xml:space="preserve">                                 Заявление</w:t>
      </w:r>
    </w:p>
    <w:p w:rsidR="007F3EC1" w:rsidRDefault="007F3EC1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7F3EC1" w:rsidRDefault="007F3EC1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7F3EC1" w:rsidRDefault="007F3EC1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7F3EC1" w:rsidRDefault="007F3EC1">
      <w:pPr>
        <w:pStyle w:val="ConsPlusNonformat"/>
        <w:jc w:val="both"/>
      </w:pPr>
      <w:r>
        <w:t xml:space="preserve">          установленным Федеральным законом от 24 июля 2007 г. N</w:t>
      </w:r>
    </w:p>
    <w:p w:rsidR="007F3EC1" w:rsidRDefault="007F3EC1">
      <w:pPr>
        <w:pStyle w:val="ConsPlusNonformat"/>
        <w:jc w:val="both"/>
      </w:pPr>
      <w:r>
        <w:t xml:space="preserve">         209-ФЗ "О развитии малого и среднего предпринимательства</w:t>
      </w:r>
    </w:p>
    <w:p w:rsidR="007F3EC1" w:rsidRDefault="007F3EC1">
      <w:pPr>
        <w:pStyle w:val="ConsPlusNonformat"/>
        <w:jc w:val="both"/>
      </w:pPr>
      <w:r>
        <w:t xml:space="preserve">                          в Российской Федерации"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7F3EC1" w:rsidRDefault="007F3EC1">
      <w:pPr>
        <w:pStyle w:val="ConsPlusNonformat"/>
        <w:jc w:val="both"/>
      </w:pPr>
      <w:r>
        <w:t>___________________________________________________________________________</w:t>
      </w:r>
    </w:p>
    <w:p w:rsidR="007F3EC1" w:rsidRDefault="007F3EC1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7F3EC1" w:rsidRDefault="007F3EC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F3EC1" w:rsidRDefault="007F3EC1">
      <w:pPr>
        <w:pStyle w:val="ConsPlusNonformat"/>
        <w:jc w:val="both"/>
      </w:pPr>
      <w:r>
        <w:t>ИНН: ____________________________________________________________________</w:t>
      </w:r>
    </w:p>
    <w:p w:rsidR="007F3EC1" w:rsidRDefault="007F3EC1">
      <w:pPr>
        <w:pStyle w:val="ConsPlusNonformat"/>
        <w:jc w:val="both"/>
      </w:pPr>
      <w:r>
        <w:t xml:space="preserve">       (указывается идентификационный номер налогоплательщика (ИНН)</w:t>
      </w:r>
    </w:p>
    <w:p w:rsidR="007F3EC1" w:rsidRDefault="007F3EC1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7F3EC1" w:rsidRDefault="007F3EC1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7F3EC1" w:rsidRDefault="007F3EC1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7F3EC1" w:rsidRDefault="007F3EC1">
      <w:pPr>
        <w:pStyle w:val="ConsPlusNonformat"/>
        <w:jc w:val="both"/>
      </w:pPr>
      <w:r>
        <w:t>___________________________________________________________________________</w:t>
      </w:r>
    </w:p>
    <w:p w:rsidR="007F3EC1" w:rsidRDefault="007F3EC1">
      <w:pPr>
        <w:pStyle w:val="ConsPlusNonformat"/>
        <w:jc w:val="both"/>
      </w:pPr>
      <w:r>
        <w:t xml:space="preserve">      (указывается дата государственной регистрации юридического лица</w:t>
      </w:r>
    </w:p>
    <w:p w:rsidR="007F3EC1" w:rsidRDefault="007F3EC1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7F3EC1" w:rsidRDefault="007F3EC1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7F3EC1" w:rsidRDefault="007F3EC1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7F3EC1" w:rsidRDefault="007F3EC1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7F3EC1" w:rsidRDefault="007F3EC1">
      <w:pPr>
        <w:pStyle w:val="ConsPlusNonformat"/>
        <w:jc w:val="both"/>
      </w:pPr>
      <w:r>
        <w:t>Федерации".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>Руководитель юридического лица/</w:t>
      </w:r>
    </w:p>
    <w:p w:rsidR="007F3EC1" w:rsidRDefault="007F3EC1">
      <w:pPr>
        <w:pStyle w:val="ConsPlusNonformat"/>
        <w:jc w:val="both"/>
      </w:pPr>
      <w:r>
        <w:t>индивидуальный предприниматель     ____________/___________________/</w:t>
      </w:r>
    </w:p>
    <w:p w:rsidR="007F3EC1" w:rsidRDefault="007F3EC1">
      <w:pPr>
        <w:pStyle w:val="ConsPlusNonformat"/>
        <w:jc w:val="both"/>
      </w:pPr>
      <w:r>
        <w:t xml:space="preserve">                                     (подпись)        (ФИО)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>"___" ___________ г.</w:t>
      </w:r>
    </w:p>
    <w:p w:rsidR="007F3EC1" w:rsidRDefault="007F3EC1">
      <w:pPr>
        <w:pStyle w:val="ConsPlusNonformat"/>
        <w:jc w:val="both"/>
      </w:pPr>
    </w:p>
    <w:p w:rsidR="007F3EC1" w:rsidRDefault="007F3EC1">
      <w:pPr>
        <w:pStyle w:val="ConsPlusNonformat"/>
        <w:jc w:val="both"/>
      </w:pPr>
      <w:r>
        <w:t>МП (при наличии)</w:t>
      </w: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jc w:val="both"/>
      </w:pPr>
    </w:p>
    <w:p w:rsidR="007F3EC1" w:rsidRDefault="007F3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51B" w:rsidRDefault="002E551B"/>
    <w:sectPr w:rsidR="002E551B" w:rsidSect="000F0A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F3EC1"/>
    <w:rsid w:val="002E551B"/>
    <w:rsid w:val="007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D4B04C257EC814351AB16D2B671441441D0B9F826BA59BCED6326B3E376385y2o7K" TargetMode="External"/><Relationship Id="rId18" Type="http://schemas.openxmlformats.org/officeDocument/2006/relationships/hyperlink" Target="consultantplus://offline/ref=59D4B04C257EC814351AB16D2B671441441D0B9F8260A59ACCD6326B3E376385y2o7K" TargetMode="External"/><Relationship Id="rId26" Type="http://schemas.openxmlformats.org/officeDocument/2006/relationships/hyperlink" Target="consultantplus://offline/ref=59D4B04C257EC814351AB16D2B671441441D0B9F826BAE9BC8D6326B3E376385y2o7K" TargetMode="External"/><Relationship Id="rId39" Type="http://schemas.openxmlformats.org/officeDocument/2006/relationships/hyperlink" Target="consultantplus://offline/ref=59D4B04C257EC814351AB16D2B671441441D0B9F8366AA9ECBD6326B3E376385274A1942EB876DFA7209E1y4o8K" TargetMode="External"/><Relationship Id="rId21" Type="http://schemas.openxmlformats.org/officeDocument/2006/relationships/hyperlink" Target="consultantplus://offline/ref=59D4B04C257EC814351AB16D2B671441441D0B9F8260AA91CDD6326B3E376385y2o7K" TargetMode="External"/><Relationship Id="rId34" Type="http://schemas.openxmlformats.org/officeDocument/2006/relationships/hyperlink" Target="consultantplus://offline/ref=59D4B04C257EC814351AAF603D0B434D46125C9B8162A6CF96896936693E69D260054000AF8A6CFAy7o1K" TargetMode="External"/><Relationship Id="rId42" Type="http://schemas.openxmlformats.org/officeDocument/2006/relationships/hyperlink" Target="consultantplus://offline/ref=59D4B04C257EC814351AB16D2B671441441D0B9F8366AA9ECBD6326B3E376385274A1942EB876DFA7209E1y4oBK" TargetMode="External"/><Relationship Id="rId47" Type="http://schemas.openxmlformats.org/officeDocument/2006/relationships/hyperlink" Target="consultantplus://offline/ref=59D4B04C257EC814351AB16D2B671441441D0B9F8366AA9ECBD6326B3E376385274A1942EB876DFA7209E2y4o9K" TargetMode="External"/><Relationship Id="rId50" Type="http://schemas.openxmlformats.org/officeDocument/2006/relationships/hyperlink" Target="consultantplus://offline/ref=59D4B04C257EC814351AB16D2B671441441D0B9F8366AA9ECBD6326B3E376385274A1942EB876DFA7209E2y4oCK" TargetMode="External"/><Relationship Id="rId55" Type="http://schemas.openxmlformats.org/officeDocument/2006/relationships/hyperlink" Target="consultantplus://offline/ref=59D4B04C257EC814351AAF603D0B434D451653918766A6CF9689693669y3oEK" TargetMode="External"/><Relationship Id="rId63" Type="http://schemas.openxmlformats.org/officeDocument/2006/relationships/hyperlink" Target="consultantplus://offline/ref=59D4B04C257EC814351AB16D2B671441441D0B9F8366AA9ECBD6326B3E376385274A1942EB876DFA7209E3y4oFK" TargetMode="External"/><Relationship Id="rId7" Type="http://schemas.openxmlformats.org/officeDocument/2006/relationships/hyperlink" Target="consultantplus://offline/ref=59D4B04C257EC814351AAF603D0B434D451E51948363A6CF9689693669y3o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D4B04C257EC814351AB16D2B671441441D0B9F8263AD9CCED6326B3E376385y2o7K" TargetMode="External"/><Relationship Id="rId29" Type="http://schemas.openxmlformats.org/officeDocument/2006/relationships/hyperlink" Target="consultantplus://offline/ref=59D4B04C257EC814351AAF603D0B434D451E56978764A6CF9689693669y3o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4B04C257EC814351AAF603D0B434D45145597816AA6CF96896936693E69D260054000AF8968FAy7o2K" TargetMode="External"/><Relationship Id="rId11" Type="http://schemas.openxmlformats.org/officeDocument/2006/relationships/hyperlink" Target="consultantplus://offline/ref=59D4B04C257EC814351AB16D2B671441441D0B9F8164AB9FCED6326B3E376385y2o7K" TargetMode="External"/><Relationship Id="rId24" Type="http://schemas.openxmlformats.org/officeDocument/2006/relationships/hyperlink" Target="consultantplus://offline/ref=59D4B04C257EC814351AB16D2B671441441D0B9F8266AF9BC8D6326B3E376385y2o7K" TargetMode="External"/><Relationship Id="rId32" Type="http://schemas.openxmlformats.org/officeDocument/2006/relationships/hyperlink" Target="consultantplus://offline/ref=59D4B04C257EC814351AAF603D0B434D451E56978764A6CF96896936693E69D260054000AF8A6EFFy7oAK" TargetMode="External"/><Relationship Id="rId37" Type="http://schemas.openxmlformats.org/officeDocument/2006/relationships/hyperlink" Target="consultantplus://offline/ref=59D4B04C257EC814351AB16D2B671441441D0B9F8366AA9ECBD6326B3E376385274A1942EB876DFA7209E1y4o9K" TargetMode="External"/><Relationship Id="rId40" Type="http://schemas.openxmlformats.org/officeDocument/2006/relationships/hyperlink" Target="consultantplus://offline/ref=59D4B04C257EC814351AB16D2B671441441D0B9F8366AA9ECBD6326B3E376385274A1942EB876DFA7209E1y4o8K" TargetMode="External"/><Relationship Id="rId45" Type="http://schemas.openxmlformats.org/officeDocument/2006/relationships/hyperlink" Target="consultantplus://offline/ref=59D4B04C257EC814351AB16D2B671441441D0B9F8366AA9ECBD6326B3E376385274A1942EB876DFA7209E1y4o1K" TargetMode="External"/><Relationship Id="rId53" Type="http://schemas.openxmlformats.org/officeDocument/2006/relationships/hyperlink" Target="consultantplus://offline/ref=59D4B04C257EC814351AAF603D0B434D41115D978368FBC59ED065346E3136C5674C4C01AF8A6DyFoFK" TargetMode="External"/><Relationship Id="rId58" Type="http://schemas.openxmlformats.org/officeDocument/2006/relationships/hyperlink" Target="consultantplus://offline/ref=59D4B04C257EC814351AAF603D0B434D451E56978764A6CF96896936693E69D260054000AF8A6CFBy7oBK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59D4B04C257EC814351AB16D2B671441441D0B9F8366AA9ECBD6326B3E376385274A1942EB876DFA7209E0y4oCK" TargetMode="External"/><Relationship Id="rId15" Type="http://schemas.openxmlformats.org/officeDocument/2006/relationships/hyperlink" Target="consultantplus://offline/ref=59D4B04C257EC814351AB16D2B671441441D0B9F8363A49DC8D6326B3E376385y2o7K" TargetMode="External"/><Relationship Id="rId23" Type="http://schemas.openxmlformats.org/officeDocument/2006/relationships/hyperlink" Target="consultantplus://offline/ref=59D4B04C257EC814351AB16D2B671441441D0B9F8363AD99C9D6326B3E376385y2o7K" TargetMode="External"/><Relationship Id="rId28" Type="http://schemas.openxmlformats.org/officeDocument/2006/relationships/hyperlink" Target="consultantplus://offline/ref=59D4B04C257EC814351AB16D2B671441441D0B9F8366AE9ACAD6326B3E376385274A1942EB876DFA7309E5y4oBK" TargetMode="External"/><Relationship Id="rId36" Type="http://schemas.openxmlformats.org/officeDocument/2006/relationships/hyperlink" Target="consultantplus://offline/ref=59D4B04C257EC814351AB16D2B671441441D0B9F8366AA9ECBD6326B3E376385274A1942EB876DFA7209E1y4o9K" TargetMode="External"/><Relationship Id="rId49" Type="http://schemas.openxmlformats.org/officeDocument/2006/relationships/hyperlink" Target="consultantplus://offline/ref=59D4B04C257EC814351AB16D2B671441441D0B9F8366AA9ECBD6326B3E376385274A1942EB876DFA7209E2y4oDK" TargetMode="External"/><Relationship Id="rId57" Type="http://schemas.openxmlformats.org/officeDocument/2006/relationships/hyperlink" Target="consultantplus://offline/ref=59D4B04C257EC814351AB16D2B671441441D0B9F8366AA9ECBD6326B3E376385274A1942EB876DFA7209E3y4o8K" TargetMode="External"/><Relationship Id="rId61" Type="http://schemas.openxmlformats.org/officeDocument/2006/relationships/hyperlink" Target="consultantplus://offline/ref=59D4B04C257EC814351AAF603D0B434D451653918766A6CF9689693669y3oEK" TargetMode="External"/><Relationship Id="rId10" Type="http://schemas.openxmlformats.org/officeDocument/2006/relationships/hyperlink" Target="consultantplus://offline/ref=59D4B04C257EC814351AB16D2B671441441D0B9F8363AA9FCED6326B3E376385y2o7K" TargetMode="External"/><Relationship Id="rId19" Type="http://schemas.openxmlformats.org/officeDocument/2006/relationships/hyperlink" Target="consultantplus://offline/ref=59D4B04C257EC814351AB16D2B671441441D0B9F816AAB9DCFD6326B3E376385y2o7K" TargetMode="External"/><Relationship Id="rId31" Type="http://schemas.openxmlformats.org/officeDocument/2006/relationships/hyperlink" Target="consultantplus://offline/ref=59D4B04C257EC814351AAF603D0B434D451E56978764A6CF96896936693E69D260054000AF8A6DF9y7oAK" TargetMode="External"/><Relationship Id="rId44" Type="http://schemas.openxmlformats.org/officeDocument/2006/relationships/hyperlink" Target="consultantplus://offline/ref=59D4B04C257EC814351AB16D2B671441441D0B9F8366AA9ECBD6326B3E376385274A1942EB876DFA7209E1y4oFK" TargetMode="External"/><Relationship Id="rId52" Type="http://schemas.openxmlformats.org/officeDocument/2006/relationships/hyperlink" Target="consultantplus://offline/ref=59D4B04C257EC814351AAF603D0B434D46125C9B8162A6CF96896936693E69D260054000AF8A6CFAy7o1K" TargetMode="External"/><Relationship Id="rId60" Type="http://schemas.openxmlformats.org/officeDocument/2006/relationships/hyperlink" Target="consultantplus://offline/ref=59D4B04C257EC814351AB16D2B671441441D0B9F8366AA9ECBD6326B3E376385274A1942EB876DFA7209E3y4oAK" TargetMode="External"/><Relationship Id="rId65" Type="http://schemas.openxmlformats.org/officeDocument/2006/relationships/hyperlink" Target="consultantplus://offline/ref=59D4B04C257EC814351AAF603D0B434D451E56978764A6CF9689693669y3o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D4B04C257EC814351AAF603D0B434D451E559A8861A6CF9689693669y3oEK" TargetMode="External"/><Relationship Id="rId14" Type="http://schemas.openxmlformats.org/officeDocument/2006/relationships/hyperlink" Target="consultantplus://offline/ref=59D4B04C257EC814351AB16D2B671441441D0B9F8363AA98CFD6326B3E376385y2o7K" TargetMode="External"/><Relationship Id="rId22" Type="http://schemas.openxmlformats.org/officeDocument/2006/relationships/hyperlink" Target="consultantplus://offline/ref=59D4B04C257EC814351AB16D2B671441441D0B9F826BA99ACFD6326B3E376385y2o7K" TargetMode="External"/><Relationship Id="rId27" Type="http://schemas.openxmlformats.org/officeDocument/2006/relationships/hyperlink" Target="consultantplus://offline/ref=59D4B04C257EC814351AB16D2B671441441D0B9F8366AA9ECBD6326B3E376385274A1942EB876DFA7209E0y4oCK" TargetMode="External"/><Relationship Id="rId30" Type="http://schemas.openxmlformats.org/officeDocument/2006/relationships/hyperlink" Target="consultantplus://offline/ref=59D4B04C257EC814351AB16D2B671441441D0B9F8366AE9ACAD6326B3E376385y2o7K" TargetMode="External"/><Relationship Id="rId35" Type="http://schemas.openxmlformats.org/officeDocument/2006/relationships/hyperlink" Target="consultantplus://offline/ref=59D4B04C257EC814351AB16D2B671441441D0B9F8366AA9ECBD6326B3E376385274A1942EB876DFA7209E0y4o1K" TargetMode="External"/><Relationship Id="rId43" Type="http://schemas.openxmlformats.org/officeDocument/2006/relationships/hyperlink" Target="consultantplus://offline/ref=59D4B04C257EC814351AB16D2B671441441D0B9F8366AA9ECBD6326B3E376385274A1942EB876DFA7209E1y4oDK" TargetMode="External"/><Relationship Id="rId48" Type="http://schemas.openxmlformats.org/officeDocument/2006/relationships/hyperlink" Target="consultantplus://offline/ref=59D4B04C257EC814351AB16D2B671441441D0B9F8366AA9ECBD6326B3E376385274A1942EB876DFA7209E2y4oBK" TargetMode="External"/><Relationship Id="rId56" Type="http://schemas.openxmlformats.org/officeDocument/2006/relationships/hyperlink" Target="consultantplus://offline/ref=59D4B04C257EC814351AB16D2B671441441D0B9F8366AA9ECBD6326B3E376385274A1942EB876DFA7209E2y4o0K" TargetMode="External"/><Relationship Id="rId64" Type="http://schemas.openxmlformats.org/officeDocument/2006/relationships/hyperlink" Target="consultantplus://offline/ref=59D4B04C257EC814351AB16D2B671441441D0B9F8366AA9ECBD6326B3E376385274A1942EB876DFA7209E4y4oAK" TargetMode="External"/><Relationship Id="rId8" Type="http://schemas.openxmlformats.org/officeDocument/2006/relationships/hyperlink" Target="consultantplus://offline/ref=59D4B04C257EC814351AAF603D0B434D451E56978764A6CF96896936693E69D260054000AF8A6DFCy7o2K" TargetMode="External"/><Relationship Id="rId51" Type="http://schemas.openxmlformats.org/officeDocument/2006/relationships/hyperlink" Target="consultantplus://offline/ref=59D4B04C257EC814351AB16D2B671441441D0B9F8366AA9ECBD6326B3E376385274A1942EB876DFA7209E2y4o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D4B04C257EC814351AB16D2B671441441D0B9F816AAE9BCBD6326B3E376385y2o7K" TargetMode="External"/><Relationship Id="rId17" Type="http://schemas.openxmlformats.org/officeDocument/2006/relationships/hyperlink" Target="consultantplus://offline/ref=59D4B04C257EC814351AB16D2B671441441D0B9F8363A591CCD6326B3E376385y2o7K" TargetMode="External"/><Relationship Id="rId25" Type="http://schemas.openxmlformats.org/officeDocument/2006/relationships/hyperlink" Target="consultantplus://offline/ref=59D4B04C257EC814351AB16D2B671441441D0B9F8266AF9FCCD6326B3E376385y2o7K" TargetMode="External"/><Relationship Id="rId33" Type="http://schemas.openxmlformats.org/officeDocument/2006/relationships/hyperlink" Target="consultantplus://offline/ref=59D4B04C257EC814351AB16D2B671441441D0B9F8366AA9ECBD6326B3E376385274A1942EB876DFA7209E0y4oEK" TargetMode="External"/><Relationship Id="rId38" Type="http://schemas.openxmlformats.org/officeDocument/2006/relationships/hyperlink" Target="consultantplus://offline/ref=59D4B04C257EC814351AB16D2B671441441D0B9F8366AA9ECBD6326B3E376385274A1942EB876DFA7209E1y4o8K" TargetMode="External"/><Relationship Id="rId46" Type="http://schemas.openxmlformats.org/officeDocument/2006/relationships/hyperlink" Target="consultantplus://offline/ref=59D4B04C257EC814351AB16D2B671441441D0B9F8366AA9ECBD6326B3E376385274A1942EB876DFA7209E1y4o0K" TargetMode="External"/><Relationship Id="rId59" Type="http://schemas.openxmlformats.org/officeDocument/2006/relationships/hyperlink" Target="consultantplus://offline/ref=59D4B04C257EC814351AAF603D0B434D451F519A8562A6CF9689693669y3oE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9D4B04C257EC814351AB16D2B671441441D0B9F8266A59ECDD6326B3E376385y2o7K" TargetMode="External"/><Relationship Id="rId41" Type="http://schemas.openxmlformats.org/officeDocument/2006/relationships/hyperlink" Target="consultantplus://offline/ref=59D4B04C257EC814351AB16D2B671441441D0B9F8366AA9ECBD6326B3E376385274A1942EB876DFA7209E1y4oBK" TargetMode="External"/><Relationship Id="rId54" Type="http://schemas.openxmlformats.org/officeDocument/2006/relationships/hyperlink" Target="consultantplus://offline/ref=59D4B04C257EC814351AB16D2B671441441D0B9F8366AA9ECBD6326B3E376385274A1942EB876DFA7209E2y4o1K" TargetMode="External"/><Relationship Id="rId62" Type="http://schemas.openxmlformats.org/officeDocument/2006/relationships/hyperlink" Target="consultantplus://offline/ref=59D4B04C257EC814351AB16D2B671441441D0B9F8366AA9ECBD6326B3E376385274A1942EB876DFA7209E3y4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9682</Words>
  <Characters>55194</Characters>
  <Application>Microsoft Office Word</Application>
  <DocSecurity>0</DocSecurity>
  <Lines>459</Lines>
  <Paragraphs>129</Paragraphs>
  <ScaleCrop>false</ScaleCrop>
  <Company>Адм</Company>
  <LinksUpToDate>false</LinksUpToDate>
  <CharactersWithSpaces>64747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2018-05-03T10:40:00Z</dcterms:created>
  <dcterms:modified xsi:type="dcterms:W3CDTF">2018-05-03T10:41:00Z</dcterms:modified>
</cp:coreProperties>
</file>